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A8D" w:rsidRPr="00B34A8D" w:rsidRDefault="00B34A8D" w:rsidP="00B34A8D">
      <w:pPr>
        <w:spacing w:line="276" w:lineRule="auto"/>
        <w:jc w:val="center"/>
        <w:rPr>
          <w:b/>
          <w:sz w:val="28"/>
          <w:szCs w:val="28"/>
        </w:rPr>
      </w:pPr>
      <w:r w:rsidRPr="00B34A8D">
        <w:rPr>
          <w:b/>
          <w:sz w:val="28"/>
          <w:szCs w:val="28"/>
        </w:rPr>
        <w:t xml:space="preserve">Fall 2010 Economics 111 </w:t>
      </w:r>
      <w:r w:rsidR="00AA61BC" w:rsidRPr="00B34A8D">
        <w:rPr>
          <w:b/>
          <w:sz w:val="28"/>
          <w:szCs w:val="28"/>
        </w:rPr>
        <w:t xml:space="preserve">Syllabus </w:t>
      </w:r>
    </w:p>
    <w:p w:rsidR="0064452D" w:rsidRPr="00B34A8D" w:rsidRDefault="00A4527D" w:rsidP="00B34A8D">
      <w:pPr>
        <w:spacing w:line="276" w:lineRule="auto"/>
        <w:jc w:val="center"/>
        <w:rPr>
          <w:b/>
          <w:sz w:val="28"/>
          <w:szCs w:val="28"/>
        </w:rPr>
      </w:pPr>
      <w:r w:rsidRPr="00B34A8D">
        <w:rPr>
          <w:b/>
          <w:bCs/>
          <w:sz w:val="28"/>
          <w:szCs w:val="28"/>
          <w:lang w:bidi="en-US"/>
        </w:rPr>
        <w:t>Principles of Macroeconomics</w:t>
      </w:r>
      <w:r w:rsidR="0064452D" w:rsidRPr="00B34A8D">
        <w:rPr>
          <w:b/>
          <w:sz w:val="28"/>
          <w:szCs w:val="28"/>
        </w:rPr>
        <w:t xml:space="preserve">, </w:t>
      </w:r>
    </w:p>
    <w:p w:rsidR="00B34A8D" w:rsidRPr="00B34A8D" w:rsidRDefault="00A4527D" w:rsidP="00B34A8D">
      <w:pPr>
        <w:widowControl w:val="0"/>
        <w:autoSpaceDE w:val="0"/>
        <w:autoSpaceDN w:val="0"/>
        <w:adjustRightInd w:val="0"/>
        <w:spacing w:line="276" w:lineRule="auto"/>
        <w:jc w:val="center"/>
        <w:rPr>
          <w:b/>
          <w:bCs/>
          <w:iCs/>
          <w:sz w:val="28"/>
          <w:szCs w:val="28"/>
          <w:lang w:bidi="en-US"/>
        </w:rPr>
      </w:pPr>
      <w:r w:rsidRPr="00B34A8D">
        <w:rPr>
          <w:b/>
          <w:bCs/>
          <w:sz w:val="28"/>
          <w:szCs w:val="28"/>
          <w:lang w:bidi="en-US"/>
        </w:rPr>
        <w:t>C</w:t>
      </w:r>
      <w:r w:rsidRPr="00B34A8D">
        <w:rPr>
          <w:b/>
          <w:bCs/>
          <w:iCs/>
          <w:sz w:val="28"/>
          <w:szCs w:val="28"/>
          <w:lang w:bidi="en-US"/>
        </w:rPr>
        <w:t>alifornia State University</w:t>
      </w:r>
      <w:r w:rsidR="00AA61BC" w:rsidRPr="00B34A8D">
        <w:rPr>
          <w:b/>
          <w:bCs/>
          <w:iCs/>
          <w:sz w:val="28"/>
          <w:szCs w:val="28"/>
          <w:lang w:bidi="en-US"/>
        </w:rPr>
        <w:t>,</w:t>
      </w:r>
      <w:r w:rsidRPr="00B34A8D">
        <w:rPr>
          <w:b/>
          <w:bCs/>
          <w:iCs/>
          <w:sz w:val="28"/>
          <w:szCs w:val="28"/>
          <w:lang w:bidi="en-US"/>
        </w:rPr>
        <w:t xml:space="preserve"> Channel Islands</w:t>
      </w:r>
    </w:p>
    <w:p w:rsidR="00B34A8D" w:rsidRPr="00B34A8D" w:rsidRDefault="00B34A8D" w:rsidP="00B34A8D">
      <w:pPr>
        <w:widowControl w:val="0"/>
        <w:autoSpaceDE w:val="0"/>
        <w:autoSpaceDN w:val="0"/>
        <w:adjustRightInd w:val="0"/>
        <w:spacing w:line="276" w:lineRule="auto"/>
        <w:jc w:val="center"/>
        <w:rPr>
          <w:b/>
          <w:bCs/>
          <w:iCs/>
          <w:lang w:bidi="en-US"/>
        </w:rPr>
      </w:pPr>
      <w:r w:rsidRPr="00B34A8D">
        <w:rPr>
          <w:b/>
          <w:sz w:val="28"/>
          <w:szCs w:val="28"/>
          <w:lang w:val="fr-FR"/>
        </w:rPr>
        <w:t>Instructor: Z. John Lu, PhD</w:t>
      </w:r>
    </w:p>
    <w:p w:rsidR="00A4527D" w:rsidRDefault="00A4527D" w:rsidP="00A4527D">
      <w:pPr>
        <w:widowControl w:val="0"/>
        <w:autoSpaceDE w:val="0"/>
        <w:autoSpaceDN w:val="0"/>
        <w:adjustRightInd w:val="0"/>
        <w:rPr>
          <w:sz w:val="22"/>
          <w:szCs w:val="22"/>
        </w:rPr>
      </w:pPr>
    </w:p>
    <w:p w:rsidR="00AE779E" w:rsidRPr="00AE779E" w:rsidRDefault="00AE779E" w:rsidP="00E012CE">
      <w:pPr>
        <w:tabs>
          <w:tab w:val="left" w:pos="1920"/>
        </w:tabs>
        <w:rPr>
          <w:sz w:val="22"/>
          <w:szCs w:val="22"/>
        </w:rPr>
      </w:pPr>
    </w:p>
    <w:p w:rsidR="00853E5C" w:rsidRPr="00AE7562" w:rsidRDefault="00853E5C" w:rsidP="002E260F">
      <w:pPr>
        <w:rPr>
          <w:sz w:val="22"/>
          <w:szCs w:val="22"/>
        </w:rPr>
      </w:pPr>
      <w:r w:rsidRPr="0064452D">
        <w:rPr>
          <w:sz w:val="22"/>
          <w:szCs w:val="22"/>
        </w:rPr>
        <w:t>Office:</w:t>
      </w:r>
      <w:r w:rsidRPr="0064452D">
        <w:rPr>
          <w:sz w:val="22"/>
          <w:szCs w:val="22"/>
        </w:rPr>
        <w:tab/>
      </w:r>
      <w:r w:rsidRPr="0064452D">
        <w:rPr>
          <w:sz w:val="22"/>
          <w:szCs w:val="22"/>
        </w:rPr>
        <w:tab/>
      </w:r>
      <w:r w:rsidRPr="0064452D">
        <w:rPr>
          <w:sz w:val="22"/>
          <w:szCs w:val="22"/>
        </w:rPr>
        <w:tab/>
      </w:r>
      <w:r w:rsidR="00706488">
        <w:rPr>
          <w:sz w:val="22"/>
          <w:szCs w:val="22"/>
        </w:rPr>
        <w:t>Sage Hall</w:t>
      </w:r>
      <w:r w:rsidR="00AE7562">
        <w:rPr>
          <w:sz w:val="22"/>
          <w:szCs w:val="22"/>
        </w:rPr>
        <w:t xml:space="preserve"> </w:t>
      </w:r>
      <w:r w:rsidR="002E260F">
        <w:rPr>
          <w:sz w:val="22"/>
          <w:szCs w:val="22"/>
        </w:rPr>
        <w:t>20</w:t>
      </w:r>
      <w:r w:rsidR="004A1CA1">
        <w:rPr>
          <w:sz w:val="22"/>
          <w:szCs w:val="22"/>
        </w:rPr>
        <w:t>42</w:t>
      </w:r>
      <w:r w:rsidR="00AE7562">
        <w:rPr>
          <w:sz w:val="22"/>
          <w:szCs w:val="22"/>
        </w:rPr>
        <w:t xml:space="preserve"> </w:t>
      </w:r>
    </w:p>
    <w:p w:rsidR="00853E5C" w:rsidRPr="009C1759" w:rsidRDefault="00853E5C" w:rsidP="002E260F">
      <w:pPr>
        <w:rPr>
          <w:sz w:val="22"/>
          <w:szCs w:val="22"/>
        </w:rPr>
      </w:pPr>
      <w:r w:rsidRPr="0064452D">
        <w:rPr>
          <w:sz w:val="22"/>
          <w:szCs w:val="22"/>
        </w:rPr>
        <w:t>Phone:</w:t>
      </w:r>
      <w:r w:rsidRPr="0064452D">
        <w:rPr>
          <w:sz w:val="22"/>
          <w:szCs w:val="22"/>
        </w:rPr>
        <w:tab/>
      </w:r>
      <w:r w:rsidRPr="0064452D">
        <w:rPr>
          <w:sz w:val="22"/>
          <w:szCs w:val="22"/>
        </w:rPr>
        <w:tab/>
      </w:r>
      <w:r w:rsidRPr="0064452D">
        <w:rPr>
          <w:sz w:val="22"/>
          <w:szCs w:val="22"/>
        </w:rPr>
        <w:tab/>
      </w:r>
      <w:r w:rsidR="00AE7562">
        <w:rPr>
          <w:sz w:val="22"/>
          <w:szCs w:val="22"/>
        </w:rPr>
        <w:t>805.</w:t>
      </w:r>
      <w:r w:rsidR="00AE7562" w:rsidRPr="00AE7562">
        <w:rPr>
          <w:sz w:val="22"/>
          <w:szCs w:val="22"/>
        </w:rPr>
        <w:t>437</w:t>
      </w:r>
      <w:r w:rsidR="00AE7562">
        <w:rPr>
          <w:sz w:val="22"/>
          <w:szCs w:val="22"/>
        </w:rPr>
        <w:t>.</w:t>
      </w:r>
      <w:r w:rsidR="002E260F">
        <w:rPr>
          <w:sz w:val="22"/>
          <w:szCs w:val="22"/>
        </w:rPr>
        <w:t>8545</w:t>
      </w:r>
    </w:p>
    <w:p w:rsidR="00853E5C" w:rsidRPr="00016CB2" w:rsidRDefault="00853E5C" w:rsidP="002E260F">
      <w:pPr>
        <w:rPr>
          <w:sz w:val="22"/>
          <w:szCs w:val="22"/>
          <w:lang w:val="it-IT"/>
        </w:rPr>
      </w:pPr>
      <w:r w:rsidRPr="00016CB2">
        <w:rPr>
          <w:sz w:val="22"/>
          <w:szCs w:val="22"/>
          <w:lang w:val="it-IT"/>
        </w:rPr>
        <w:t xml:space="preserve">E-mail: </w:t>
      </w:r>
      <w:r w:rsidRPr="00016CB2">
        <w:rPr>
          <w:sz w:val="22"/>
          <w:szCs w:val="22"/>
          <w:lang w:val="it-IT"/>
        </w:rPr>
        <w:tab/>
      </w:r>
      <w:r w:rsidRPr="00016CB2">
        <w:rPr>
          <w:sz w:val="22"/>
          <w:szCs w:val="22"/>
          <w:lang w:val="it-IT"/>
        </w:rPr>
        <w:tab/>
      </w:r>
      <w:r w:rsidRPr="00016CB2">
        <w:rPr>
          <w:sz w:val="22"/>
          <w:szCs w:val="22"/>
          <w:lang w:val="it-IT"/>
        </w:rPr>
        <w:tab/>
      </w:r>
      <w:hyperlink r:id="rId7" w:history="1">
        <w:r w:rsidR="002E260F" w:rsidRPr="00016CB2">
          <w:rPr>
            <w:rStyle w:val="Hyperlink"/>
            <w:sz w:val="22"/>
            <w:szCs w:val="22"/>
            <w:lang w:val="it-IT"/>
          </w:rPr>
          <w:t>john.lu@csuci.edu</w:t>
        </w:r>
      </w:hyperlink>
    </w:p>
    <w:p w:rsidR="00853E5C" w:rsidRDefault="00853E5C" w:rsidP="002E260F">
      <w:pPr>
        <w:rPr>
          <w:sz w:val="22"/>
          <w:szCs w:val="22"/>
        </w:rPr>
      </w:pPr>
      <w:r w:rsidRPr="0064452D">
        <w:rPr>
          <w:sz w:val="22"/>
          <w:szCs w:val="22"/>
        </w:rPr>
        <w:t>Offi</w:t>
      </w:r>
      <w:r>
        <w:rPr>
          <w:sz w:val="22"/>
          <w:szCs w:val="22"/>
        </w:rPr>
        <w:t>ce hours:</w:t>
      </w:r>
      <w:r>
        <w:rPr>
          <w:sz w:val="22"/>
          <w:szCs w:val="22"/>
        </w:rPr>
        <w:tab/>
      </w:r>
      <w:r>
        <w:rPr>
          <w:sz w:val="22"/>
          <w:szCs w:val="22"/>
        </w:rPr>
        <w:tab/>
      </w:r>
      <w:r w:rsidR="00B34A8D" w:rsidRPr="00566B1C">
        <w:rPr>
          <w:sz w:val="22"/>
          <w:szCs w:val="22"/>
        </w:rPr>
        <w:t>M 12:</w:t>
      </w:r>
      <w:r w:rsidR="00B34A8D">
        <w:rPr>
          <w:sz w:val="22"/>
          <w:szCs w:val="22"/>
        </w:rPr>
        <w:t>0</w:t>
      </w:r>
      <w:r w:rsidR="00B34A8D" w:rsidRPr="00566B1C">
        <w:rPr>
          <w:sz w:val="22"/>
          <w:szCs w:val="22"/>
        </w:rPr>
        <w:t>0 – 1:</w:t>
      </w:r>
      <w:r w:rsidR="00B34A8D">
        <w:rPr>
          <w:sz w:val="22"/>
          <w:szCs w:val="22"/>
        </w:rPr>
        <w:t>0</w:t>
      </w:r>
      <w:r w:rsidR="00B34A8D" w:rsidRPr="00566B1C">
        <w:rPr>
          <w:sz w:val="22"/>
          <w:szCs w:val="22"/>
        </w:rPr>
        <w:t xml:space="preserve">0 pm, W </w:t>
      </w:r>
      <w:r w:rsidR="00B34A8D">
        <w:rPr>
          <w:sz w:val="22"/>
          <w:szCs w:val="22"/>
        </w:rPr>
        <w:t>4:15</w:t>
      </w:r>
      <w:r w:rsidR="00B34A8D" w:rsidRPr="00566B1C">
        <w:rPr>
          <w:sz w:val="22"/>
          <w:szCs w:val="22"/>
        </w:rPr>
        <w:t xml:space="preserve"> – </w:t>
      </w:r>
      <w:r w:rsidR="00B34A8D">
        <w:rPr>
          <w:sz w:val="22"/>
          <w:szCs w:val="22"/>
        </w:rPr>
        <w:t>5:15 pm</w:t>
      </w:r>
    </w:p>
    <w:p w:rsidR="0064452D" w:rsidRPr="0064452D" w:rsidRDefault="0064452D" w:rsidP="0064452D">
      <w:pPr>
        <w:rPr>
          <w:sz w:val="22"/>
          <w:szCs w:val="22"/>
        </w:rPr>
      </w:pPr>
    </w:p>
    <w:p w:rsidR="00B34A8D" w:rsidRPr="00566B1C" w:rsidRDefault="00B34A8D" w:rsidP="00B34A8D">
      <w:pPr>
        <w:rPr>
          <w:sz w:val="22"/>
          <w:szCs w:val="22"/>
        </w:rPr>
      </w:pPr>
      <w:r w:rsidRPr="00566B1C">
        <w:rPr>
          <w:sz w:val="22"/>
          <w:szCs w:val="22"/>
        </w:rPr>
        <w:t>Class time:</w:t>
      </w:r>
      <w:r w:rsidRPr="00566B1C">
        <w:rPr>
          <w:sz w:val="22"/>
          <w:szCs w:val="22"/>
        </w:rPr>
        <w:tab/>
        <w:t xml:space="preserve"> </w:t>
      </w:r>
      <w:r w:rsidRPr="00566B1C">
        <w:rPr>
          <w:sz w:val="22"/>
          <w:szCs w:val="22"/>
        </w:rPr>
        <w:tab/>
        <w:t>Class location:</w:t>
      </w:r>
    </w:p>
    <w:p w:rsidR="00B34A8D" w:rsidRPr="00566B1C" w:rsidRDefault="00B34A8D" w:rsidP="00B34A8D">
      <w:pPr>
        <w:rPr>
          <w:sz w:val="22"/>
          <w:szCs w:val="22"/>
        </w:rPr>
      </w:pPr>
      <w:r>
        <w:rPr>
          <w:sz w:val="22"/>
          <w:szCs w:val="22"/>
        </w:rPr>
        <w:t>M/W</w:t>
      </w:r>
      <w:r w:rsidRPr="00566B1C">
        <w:rPr>
          <w:sz w:val="22"/>
          <w:szCs w:val="22"/>
        </w:rPr>
        <w:t xml:space="preserve"> </w:t>
      </w:r>
      <w:r>
        <w:rPr>
          <w:sz w:val="22"/>
          <w:szCs w:val="22"/>
        </w:rPr>
        <w:t>1:30 – 2:45</w:t>
      </w:r>
      <w:r w:rsidRPr="00566B1C">
        <w:rPr>
          <w:sz w:val="22"/>
          <w:szCs w:val="22"/>
        </w:rPr>
        <w:t xml:space="preserve"> pm</w:t>
      </w:r>
      <w:r w:rsidRPr="00566B1C">
        <w:rPr>
          <w:sz w:val="22"/>
          <w:szCs w:val="22"/>
        </w:rPr>
        <w:tab/>
        <w:t xml:space="preserve">Bell Tower </w:t>
      </w:r>
      <w:r>
        <w:rPr>
          <w:sz w:val="22"/>
          <w:szCs w:val="22"/>
        </w:rPr>
        <w:t>1462</w:t>
      </w:r>
    </w:p>
    <w:p w:rsidR="00B34A8D" w:rsidRPr="00566B1C" w:rsidRDefault="00B34A8D" w:rsidP="00B34A8D">
      <w:pPr>
        <w:rPr>
          <w:sz w:val="22"/>
          <w:szCs w:val="22"/>
        </w:rPr>
      </w:pPr>
    </w:p>
    <w:p w:rsidR="00131554" w:rsidRPr="008D4688" w:rsidRDefault="00B34A8D" w:rsidP="00B34A8D">
      <w:pPr>
        <w:rPr>
          <w:sz w:val="22"/>
          <w:szCs w:val="22"/>
        </w:rPr>
      </w:pPr>
      <w:r w:rsidRPr="00566B1C">
        <w:rPr>
          <w:sz w:val="22"/>
          <w:szCs w:val="22"/>
        </w:rPr>
        <w:t xml:space="preserve">Course website: </w:t>
      </w:r>
      <w:r w:rsidRPr="00566B1C">
        <w:rPr>
          <w:sz w:val="22"/>
          <w:szCs w:val="22"/>
        </w:rPr>
        <w:tab/>
      </w:r>
      <w:hyperlink r:id="rId8" w:history="1">
        <w:r w:rsidRPr="00566B1C">
          <w:rPr>
            <w:rStyle w:val="Hyperlink"/>
            <w:sz w:val="22"/>
            <w:szCs w:val="22"/>
          </w:rPr>
          <w:t>http://blackboard.csuci.edu</w:t>
        </w:r>
      </w:hyperlink>
    </w:p>
    <w:p w:rsidR="00853E5C" w:rsidRDefault="00853E5C" w:rsidP="0064452D">
      <w:pPr>
        <w:rPr>
          <w:sz w:val="22"/>
          <w:szCs w:val="22"/>
        </w:rPr>
      </w:pPr>
    </w:p>
    <w:p w:rsidR="0064452D" w:rsidRPr="00BA26F7" w:rsidRDefault="00620FD2" w:rsidP="006D0D26">
      <w:pPr>
        <w:rPr>
          <w:sz w:val="22"/>
          <w:szCs w:val="22"/>
        </w:rPr>
      </w:pPr>
      <w:r>
        <w:rPr>
          <w:sz w:val="22"/>
          <w:szCs w:val="22"/>
        </w:rPr>
        <w:t>Exam</w:t>
      </w:r>
      <w:r w:rsidR="005E416A">
        <w:rPr>
          <w:sz w:val="22"/>
          <w:szCs w:val="22"/>
        </w:rPr>
        <w:t xml:space="preserve"> 1</w:t>
      </w:r>
      <w:r w:rsidR="0064452D" w:rsidRPr="00BE6109">
        <w:rPr>
          <w:sz w:val="22"/>
          <w:szCs w:val="22"/>
        </w:rPr>
        <w:t xml:space="preserve">: </w:t>
      </w:r>
      <w:r w:rsidR="0064452D" w:rsidRPr="00BE6109">
        <w:rPr>
          <w:sz w:val="22"/>
          <w:szCs w:val="22"/>
        </w:rPr>
        <w:tab/>
      </w:r>
      <w:r w:rsidR="005E416A">
        <w:rPr>
          <w:sz w:val="22"/>
          <w:szCs w:val="22"/>
        </w:rPr>
        <w:tab/>
        <w:t>Monday</w:t>
      </w:r>
      <w:r w:rsidR="008C11CB">
        <w:rPr>
          <w:sz w:val="22"/>
          <w:szCs w:val="22"/>
        </w:rPr>
        <w:t xml:space="preserve">, </w:t>
      </w:r>
      <w:r w:rsidR="005E416A">
        <w:rPr>
          <w:sz w:val="22"/>
          <w:szCs w:val="22"/>
        </w:rPr>
        <w:t>October 4</w:t>
      </w:r>
      <w:r w:rsidR="006D0D26">
        <w:rPr>
          <w:sz w:val="22"/>
          <w:szCs w:val="22"/>
        </w:rPr>
        <w:t xml:space="preserve">, </w:t>
      </w:r>
      <w:r w:rsidR="005E416A">
        <w:rPr>
          <w:sz w:val="22"/>
          <w:szCs w:val="22"/>
        </w:rPr>
        <w:t>in-class</w:t>
      </w:r>
    </w:p>
    <w:p w:rsidR="005E416A" w:rsidRDefault="005E416A" w:rsidP="00B749F8">
      <w:pPr>
        <w:rPr>
          <w:sz w:val="22"/>
          <w:szCs w:val="22"/>
        </w:rPr>
      </w:pPr>
      <w:r>
        <w:rPr>
          <w:sz w:val="22"/>
          <w:szCs w:val="22"/>
        </w:rPr>
        <w:t>Exam 2:</w:t>
      </w:r>
      <w:r>
        <w:rPr>
          <w:sz w:val="22"/>
          <w:szCs w:val="22"/>
        </w:rPr>
        <w:tab/>
      </w:r>
      <w:r>
        <w:rPr>
          <w:sz w:val="22"/>
          <w:szCs w:val="22"/>
        </w:rPr>
        <w:tab/>
        <w:t>Monday, November 8, in-class</w:t>
      </w:r>
    </w:p>
    <w:p w:rsidR="0064452D" w:rsidRDefault="008E7BBD" w:rsidP="00B749F8">
      <w:pPr>
        <w:rPr>
          <w:sz w:val="22"/>
          <w:szCs w:val="22"/>
        </w:rPr>
      </w:pPr>
      <w:r w:rsidRPr="00BE6109">
        <w:rPr>
          <w:sz w:val="22"/>
          <w:szCs w:val="22"/>
        </w:rPr>
        <w:t>Final e</w:t>
      </w:r>
      <w:r w:rsidR="0064452D" w:rsidRPr="00BE6109">
        <w:rPr>
          <w:sz w:val="22"/>
          <w:szCs w:val="22"/>
        </w:rPr>
        <w:t xml:space="preserve">xam: </w:t>
      </w:r>
      <w:r w:rsidR="0064452D" w:rsidRPr="00BE6109">
        <w:rPr>
          <w:sz w:val="22"/>
          <w:szCs w:val="22"/>
        </w:rPr>
        <w:tab/>
      </w:r>
      <w:r w:rsidR="0064452D" w:rsidRPr="00BE6109">
        <w:rPr>
          <w:sz w:val="22"/>
          <w:szCs w:val="22"/>
        </w:rPr>
        <w:tab/>
      </w:r>
      <w:r w:rsidR="005E416A">
        <w:rPr>
          <w:sz w:val="22"/>
          <w:szCs w:val="22"/>
        </w:rPr>
        <w:t>Wednesday</w:t>
      </w:r>
      <w:r w:rsidR="00E21EA1">
        <w:rPr>
          <w:sz w:val="22"/>
          <w:szCs w:val="22"/>
        </w:rPr>
        <w:t xml:space="preserve">, </w:t>
      </w:r>
      <w:r w:rsidR="005E416A">
        <w:rPr>
          <w:sz w:val="22"/>
          <w:szCs w:val="22"/>
        </w:rPr>
        <w:t>December 1</w:t>
      </w:r>
      <w:r w:rsidR="003E4DC4">
        <w:rPr>
          <w:sz w:val="22"/>
          <w:szCs w:val="22"/>
        </w:rPr>
        <w:t>5</w:t>
      </w:r>
      <w:r w:rsidR="00E21EA1">
        <w:rPr>
          <w:sz w:val="22"/>
          <w:szCs w:val="22"/>
        </w:rPr>
        <w:t xml:space="preserve">, </w:t>
      </w:r>
      <w:r w:rsidR="005E416A">
        <w:rPr>
          <w:sz w:val="22"/>
          <w:szCs w:val="22"/>
        </w:rPr>
        <w:t>1</w:t>
      </w:r>
      <w:r w:rsidR="00D86C68">
        <w:rPr>
          <w:sz w:val="22"/>
          <w:szCs w:val="22"/>
        </w:rPr>
        <w:t xml:space="preserve">:00 </w:t>
      </w:r>
      <w:r w:rsidR="00B749F8">
        <w:rPr>
          <w:sz w:val="22"/>
          <w:szCs w:val="22"/>
        </w:rPr>
        <w:t>p</w:t>
      </w:r>
      <w:r w:rsidR="00D86C68">
        <w:rPr>
          <w:sz w:val="22"/>
          <w:szCs w:val="22"/>
        </w:rPr>
        <w:t xml:space="preserve">.m. - </w:t>
      </w:r>
      <w:r w:rsidR="005E416A">
        <w:rPr>
          <w:sz w:val="22"/>
          <w:szCs w:val="22"/>
        </w:rPr>
        <w:t>3</w:t>
      </w:r>
      <w:r w:rsidR="00D86C68">
        <w:rPr>
          <w:sz w:val="22"/>
          <w:szCs w:val="22"/>
        </w:rPr>
        <w:t xml:space="preserve">:00 </w:t>
      </w:r>
      <w:r w:rsidR="00B749F8">
        <w:rPr>
          <w:sz w:val="22"/>
          <w:szCs w:val="22"/>
        </w:rPr>
        <w:t>p</w:t>
      </w:r>
      <w:r w:rsidR="00D86C68">
        <w:rPr>
          <w:sz w:val="22"/>
          <w:szCs w:val="22"/>
        </w:rPr>
        <w:t>.m.</w:t>
      </w:r>
    </w:p>
    <w:p w:rsidR="0019690D" w:rsidRDefault="0019690D" w:rsidP="00B34A8D">
      <w:pPr>
        <w:autoSpaceDE w:val="0"/>
        <w:rPr>
          <w:sz w:val="22"/>
          <w:szCs w:val="22"/>
        </w:rPr>
      </w:pPr>
    </w:p>
    <w:p w:rsidR="00F57D13" w:rsidRDefault="00E21EA1" w:rsidP="00E21EA1">
      <w:pPr>
        <w:ind w:left="2160" w:hanging="2160"/>
        <w:rPr>
          <w:sz w:val="22"/>
          <w:szCs w:val="22"/>
          <w:u w:val="single"/>
        </w:rPr>
      </w:pPr>
      <w:r>
        <w:rPr>
          <w:sz w:val="22"/>
          <w:szCs w:val="22"/>
        </w:rPr>
        <w:t>Required t</w:t>
      </w:r>
      <w:r w:rsidRPr="0064452D">
        <w:rPr>
          <w:sz w:val="22"/>
          <w:szCs w:val="22"/>
        </w:rPr>
        <w:t xml:space="preserve">ext:  </w:t>
      </w:r>
      <w:r w:rsidRPr="0064452D">
        <w:rPr>
          <w:sz w:val="22"/>
          <w:szCs w:val="22"/>
        </w:rPr>
        <w:tab/>
      </w:r>
      <w:r w:rsidR="00620FD2" w:rsidRPr="003F2AEB">
        <w:rPr>
          <w:sz w:val="20"/>
          <w:szCs w:val="20"/>
          <w:u w:val="single"/>
          <w:lang w:bidi="en-US"/>
        </w:rPr>
        <w:t xml:space="preserve">Hubbard &amp; O’Brien (2008) - </w:t>
      </w:r>
      <w:r w:rsidR="00620FD2" w:rsidRPr="003F2AEB">
        <w:rPr>
          <w:iCs/>
          <w:sz w:val="20"/>
          <w:szCs w:val="20"/>
          <w:u w:val="single"/>
          <w:lang w:bidi="en-US"/>
        </w:rPr>
        <w:t>Macroeconomics</w:t>
      </w:r>
      <w:r w:rsidR="00620FD2" w:rsidRPr="00704310">
        <w:rPr>
          <w:sz w:val="22"/>
          <w:szCs w:val="22"/>
        </w:rPr>
        <w:t xml:space="preserve"> </w:t>
      </w:r>
      <w:r w:rsidR="005E416A" w:rsidRPr="00704310">
        <w:rPr>
          <w:sz w:val="22"/>
          <w:szCs w:val="22"/>
        </w:rPr>
        <w:t>(</w:t>
      </w:r>
      <w:r w:rsidR="005E416A" w:rsidRPr="005E416A">
        <w:rPr>
          <w:sz w:val="22"/>
          <w:szCs w:val="22"/>
        </w:rPr>
        <w:t>Pearson Custom Publishing</w:t>
      </w:r>
      <w:r w:rsidR="005E416A">
        <w:rPr>
          <w:sz w:val="22"/>
          <w:szCs w:val="22"/>
          <w:u w:val="single"/>
        </w:rPr>
        <w:t>)</w:t>
      </w:r>
    </w:p>
    <w:p w:rsidR="009478ED" w:rsidRDefault="009478ED" w:rsidP="00E21EA1">
      <w:pPr>
        <w:ind w:left="2160" w:hanging="2160"/>
        <w:rPr>
          <w:sz w:val="22"/>
          <w:szCs w:val="22"/>
          <w:u w:val="single"/>
        </w:rPr>
      </w:pPr>
    </w:p>
    <w:p w:rsidR="009478ED" w:rsidRPr="009478ED" w:rsidRDefault="009478ED" w:rsidP="00E21EA1">
      <w:pPr>
        <w:ind w:left="2160" w:hanging="2160"/>
        <w:rPr>
          <w:sz w:val="22"/>
          <w:szCs w:val="22"/>
        </w:rPr>
      </w:pPr>
      <w:r w:rsidRPr="009478ED">
        <w:rPr>
          <w:sz w:val="22"/>
          <w:szCs w:val="22"/>
        </w:rPr>
        <w:t>Chapters Covered:</w:t>
      </w:r>
      <w:r w:rsidRPr="009478ED">
        <w:rPr>
          <w:sz w:val="22"/>
          <w:szCs w:val="22"/>
        </w:rPr>
        <w:tab/>
        <w:t xml:space="preserve">Chap 1 </w:t>
      </w:r>
      <w:r w:rsidR="00707059">
        <w:rPr>
          <w:sz w:val="22"/>
          <w:szCs w:val="22"/>
        </w:rPr>
        <w:t>–</w:t>
      </w:r>
      <w:r w:rsidR="00EF75E4">
        <w:rPr>
          <w:sz w:val="22"/>
          <w:szCs w:val="22"/>
        </w:rPr>
        <w:t xml:space="preserve"> </w:t>
      </w:r>
      <w:r w:rsidR="005E416A">
        <w:rPr>
          <w:sz w:val="22"/>
          <w:szCs w:val="22"/>
        </w:rPr>
        <w:t>6</w:t>
      </w:r>
      <w:r w:rsidR="00707059">
        <w:rPr>
          <w:sz w:val="22"/>
          <w:szCs w:val="22"/>
        </w:rPr>
        <w:t xml:space="preserve">, </w:t>
      </w:r>
      <w:r w:rsidR="005E416A">
        <w:rPr>
          <w:sz w:val="22"/>
          <w:szCs w:val="22"/>
        </w:rPr>
        <w:t xml:space="preserve">8 - 10, </w:t>
      </w:r>
      <w:r w:rsidR="00707059">
        <w:rPr>
          <w:sz w:val="22"/>
          <w:szCs w:val="22"/>
        </w:rPr>
        <w:t xml:space="preserve">and 12 </w:t>
      </w:r>
    </w:p>
    <w:p w:rsidR="00E21EA1" w:rsidRDefault="00E21EA1" w:rsidP="00F57D13">
      <w:pPr>
        <w:ind w:left="2160"/>
        <w:rPr>
          <w:sz w:val="22"/>
          <w:szCs w:val="22"/>
        </w:rPr>
      </w:pPr>
    </w:p>
    <w:p w:rsidR="00842FC5" w:rsidRDefault="00842FC5" w:rsidP="00101A28">
      <w:pPr>
        <w:rPr>
          <w:sz w:val="22"/>
          <w:szCs w:val="22"/>
        </w:rPr>
      </w:pPr>
    </w:p>
    <w:p w:rsidR="0043765B" w:rsidRPr="00620FD2" w:rsidRDefault="0043765B" w:rsidP="0043765B">
      <w:pPr>
        <w:outlineLvl w:val="0"/>
        <w:rPr>
          <w:sz w:val="22"/>
          <w:szCs w:val="22"/>
        </w:rPr>
      </w:pPr>
      <w:r w:rsidRPr="00620FD2">
        <w:rPr>
          <w:sz w:val="22"/>
          <w:szCs w:val="22"/>
        </w:rPr>
        <w:t>Grading s</w:t>
      </w:r>
      <w:r w:rsidR="00782AE8" w:rsidRPr="00620FD2">
        <w:rPr>
          <w:sz w:val="22"/>
          <w:szCs w:val="22"/>
        </w:rPr>
        <w:t>ystem</w:t>
      </w:r>
    </w:p>
    <w:p w:rsidR="0043765B" w:rsidRDefault="0043765B" w:rsidP="0043765B">
      <w:pPr>
        <w:rPr>
          <w:sz w:val="22"/>
          <w:szCs w:val="22"/>
        </w:rPr>
      </w:pPr>
    </w:p>
    <w:p w:rsidR="00E0005A" w:rsidRPr="00C6750F" w:rsidRDefault="00E0005A" w:rsidP="00E0005A">
      <w:pPr>
        <w:rPr>
          <w:sz w:val="22"/>
          <w:szCs w:val="22"/>
        </w:rPr>
      </w:pPr>
      <w:r w:rsidRPr="00C6750F">
        <w:rPr>
          <w:sz w:val="22"/>
          <w:szCs w:val="22"/>
        </w:rPr>
        <w:t>Your gra</w:t>
      </w:r>
      <w:r>
        <w:rPr>
          <w:sz w:val="22"/>
          <w:szCs w:val="22"/>
        </w:rPr>
        <w:t>de for the course is based on homework and exams in the following way:</w:t>
      </w:r>
    </w:p>
    <w:p w:rsidR="00E0005A" w:rsidRPr="00C6750F" w:rsidRDefault="00E0005A" w:rsidP="00E0005A">
      <w:pPr>
        <w:outlineLvl w:val="0"/>
        <w:rPr>
          <w:sz w:val="22"/>
          <w:szCs w:val="22"/>
          <w:u w:val="single"/>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BF"/>
      </w:tblPr>
      <w:tblGrid>
        <w:gridCol w:w="4725"/>
        <w:gridCol w:w="2565"/>
      </w:tblGrid>
      <w:tr w:rsidR="00E0005A" w:rsidRPr="00C6750F">
        <w:tblPrEx>
          <w:tblCellMar>
            <w:top w:w="0" w:type="dxa"/>
            <w:bottom w:w="0" w:type="dxa"/>
          </w:tblCellMar>
        </w:tblPrEx>
        <w:trPr>
          <w:jc w:val="center"/>
        </w:trPr>
        <w:tc>
          <w:tcPr>
            <w:tcW w:w="4725" w:type="dxa"/>
            <w:shd w:val="pct20" w:color="auto" w:fill="FFFFFF"/>
            <w:vAlign w:val="center"/>
          </w:tcPr>
          <w:p w:rsidR="00E0005A" w:rsidRPr="00C6750F" w:rsidRDefault="00E0005A" w:rsidP="001E4E01">
            <w:pPr>
              <w:jc w:val="center"/>
              <w:rPr>
                <w:sz w:val="22"/>
                <w:szCs w:val="22"/>
              </w:rPr>
            </w:pPr>
            <w:r w:rsidRPr="00C6750F">
              <w:rPr>
                <w:sz w:val="22"/>
                <w:szCs w:val="22"/>
              </w:rPr>
              <w:t>Task</w:t>
            </w:r>
          </w:p>
        </w:tc>
        <w:tc>
          <w:tcPr>
            <w:tcW w:w="2565" w:type="dxa"/>
            <w:shd w:val="pct20" w:color="auto" w:fill="FFFFFF"/>
            <w:vAlign w:val="center"/>
          </w:tcPr>
          <w:p w:rsidR="00E0005A" w:rsidRPr="00C6750F" w:rsidRDefault="00E0005A" w:rsidP="001E4E01">
            <w:pPr>
              <w:jc w:val="center"/>
              <w:rPr>
                <w:sz w:val="22"/>
                <w:szCs w:val="22"/>
              </w:rPr>
            </w:pPr>
            <w:r w:rsidRPr="00C6750F">
              <w:rPr>
                <w:sz w:val="22"/>
                <w:szCs w:val="22"/>
              </w:rPr>
              <w:t xml:space="preserve">Percent of </w:t>
            </w:r>
            <w:r>
              <w:rPr>
                <w:sz w:val="22"/>
                <w:szCs w:val="22"/>
              </w:rPr>
              <w:t>g</w:t>
            </w:r>
            <w:r w:rsidRPr="00C6750F">
              <w:rPr>
                <w:sz w:val="22"/>
                <w:szCs w:val="22"/>
              </w:rPr>
              <w:t>rade</w:t>
            </w:r>
            <w:r w:rsidR="00620FD2">
              <w:rPr>
                <w:sz w:val="22"/>
                <w:szCs w:val="22"/>
              </w:rPr>
              <w:t xml:space="preserve"> (%)</w:t>
            </w:r>
          </w:p>
        </w:tc>
      </w:tr>
      <w:tr w:rsidR="006D0D26" w:rsidRPr="00C6750F">
        <w:tblPrEx>
          <w:tblCellMar>
            <w:top w:w="0" w:type="dxa"/>
            <w:bottom w:w="0" w:type="dxa"/>
          </w:tblCellMar>
        </w:tblPrEx>
        <w:trPr>
          <w:jc w:val="center"/>
        </w:trPr>
        <w:tc>
          <w:tcPr>
            <w:tcW w:w="4725" w:type="dxa"/>
            <w:vAlign w:val="center"/>
          </w:tcPr>
          <w:p w:rsidR="006D0D26" w:rsidRPr="00C6750F" w:rsidRDefault="006D0D26" w:rsidP="006D0D26">
            <w:pPr>
              <w:jc w:val="center"/>
              <w:rPr>
                <w:sz w:val="22"/>
                <w:szCs w:val="22"/>
              </w:rPr>
            </w:pPr>
            <w:r>
              <w:rPr>
                <w:sz w:val="22"/>
                <w:szCs w:val="22"/>
              </w:rPr>
              <w:t>Homework assignment</w:t>
            </w:r>
            <w:r w:rsidR="00620FD2">
              <w:rPr>
                <w:sz w:val="22"/>
                <w:szCs w:val="22"/>
              </w:rPr>
              <w:t>s</w:t>
            </w:r>
            <w:r w:rsidR="00305704">
              <w:rPr>
                <w:sz w:val="22"/>
                <w:szCs w:val="22"/>
              </w:rPr>
              <w:t xml:space="preserve"> (5)</w:t>
            </w:r>
            <w:r w:rsidRPr="00C6750F">
              <w:rPr>
                <w:sz w:val="22"/>
                <w:szCs w:val="22"/>
              </w:rPr>
              <w:t xml:space="preserve"> </w:t>
            </w:r>
          </w:p>
        </w:tc>
        <w:tc>
          <w:tcPr>
            <w:tcW w:w="2565" w:type="dxa"/>
            <w:vAlign w:val="center"/>
          </w:tcPr>
          <w:p w:rsidR="006D0D26" w:rsidRPr="00C6750F" w:rsidRDefault="008C11CB" w:rsidP="006D0D26">
            <w:pPr>
              <w:jc w:val="center"/>
              <w:rPr>
                <w:sz w:val="22"/>
                <w:szCs w:val="22"/>
              </w:rPr>
            </w:pPr>
            <w:r>
              <w:rPr>
                <w:sz w:val="22"/>
                <w:szCs w:val="22"/>
              </w:rPr>
              <w:t>25</w:t>
            </w:r>
          </w:p>
        </w:tc>
      </w:tr>
      <w:tr w:rsidR="00E0005A" w:rsidRPr="00C6750F">
        <w:tblPrEx>
          <w:tblCellMar>
            <w:top w:w="0" w:type="dxa"/>
            <w:bottom w:w="0" w:type="dxa"/>
          </w:tblCellMar>
        </w:tblPrEx>
        <w:trPr>
          <w:jc w:val="center"/>
        </w:trPr>
        <w:tc>
          <w:tcPr>
            <w:tcW w:w="4725" w:type="dxa"/>
            <w:vAlign w:val="center"/>
          </w:tcPr>
          <w:p w:rsidR="00E0005A" w:rsidRPr="00C6750F" w:rsidRDefault="00704310" w:rsidP="001E4E01">
            <w:pPr>
              <w:jc w:val="center"/>
              <w:rPr>
                <w:sz w:val="22"/>
                <w:szCs w:val="22"/>
              </w:rPr>
            </w:pPr>
            <w:r>
              <w:rPr>
                <w:sz w:val="22"/>
                <w:szCs w:val="22"/>
              </w:rPr>
              <w:t>Exam 1</w:t>
            </w:r>
          </w:p>
        </w:tc>
        <w:tc>
          <w:tcPr>
            <w:tcW w:w="2565" w:type="dxa"/>
            <w:vAlign w:val="center"/>
          </w:tcPr>
          <w:p w:rsidR="00E0005A" w:rsidRPr="00C6750F" w:rsidRDefault="00704310" w:rsidP="001E4E01">
            <w:pPr>
              <w:jc w:val="center"/>
              <w:rPr>
                <w:sz w:val="22"/>
                <w:szCs w:val="22"/>
              </w:rPr>
            </w:pPr>
            <w:r>
              <w:rPr>
                <w:sz w:val="22"/>
                <w:szCs w:val="22"/>
              </w:rPr>
              <w:t>25</w:t>
            </w:r>
            <w:r w:rsidR="00547E2E">
              <w:rPr>
                <w:sz w:val="22"/>
                <w:szCs w:val="22"/>
              </w:rPr>
              <w:t xml:space="preserve"> </w:t>
            </w:r>
          </w:p>
        </w:tc>
      </w:tr>
      <w:tr w:rsidR="00E0005A" w:rsidRPr="00C6750F">
        <w:tblPrEx>
          <w:tblCellMar>
            <w:top w:w="0" w:type="dxa"/>
            <w:bottom w:w="0" w:type="dxa"/>
          </w:tblCellMar>
        </w:tblPrEx>
        <w:trPr>
          <w:jc w:val="center"/>
        </w:trPr>
        <w:tc>
          <w:tcPr>
            <w:tcW w:w="4725" w:type="dxa"/>
            <w:vAlign w:val="center"/>
          </w:tcPr>
          <w:p w:rsidR="00E0005A" w:rsidRDefault="00704310" w:rsidP="001E4E01">
            <w:pPr>
              <w:jc w:val="center"/>
              <w:rPr>
                <w:sz w:val="22"/>
                <w:szCs w:val="22"/>
              </w:rPr>
            </w:pPr>
            <w:r>
              <w:rPr>
                <w:sz w:val="22"/>
                <w:szCs w:val="22"/>
              </w:rPr>
              <w:t>Exam 2</w:t>
            </w:r>
          </w:p>
        </w:tc>
        <w:tc>
          <w:tcPr>
            <w:tcW w:w="2565" w:type="dxa"/>
            <w:vAlign w:val="center"/>
          </w:tcPr>
          <w:p w:rsidR="00E0005A" w:rsidRPr="00C6750F" w:rsidRDefault="00704310" w:rsidP="001E4E01">
            <w:pPr>
              <w:jc w:val="center"/>
              <w:rPr>
                <w:sz w:val="22"/>
                <w:szCs w:val="22"/>
              </w:rPr>
            </w:pPr>
            <w:r>
              <w:rPr>
                <w:sz w:val="22"/>
                <w:szCs w:val="22"/>
              </w:rPr>
              <w:t>25</w:t>
            </w:r>
          </w:p>
        </w:tc>
      </w:tr>
      <w:tr w:rsidR="00E0005A" w:rsidRPr="00C6750F">
        <w:tblPrEx>
          <w:tblCellMar>
            <w:top w:w="0" w:type="dxa"/>
            <w:bottom w:w="0" w:type="dxa"/>
          </w:tblCellMar>
        </w:tblPrEx>
        <w:trPr>
          <w:jc w:val="center"/>
        </w:trPr>
        <w:tc>
          <w:tcPr>
            <w:tcW w:w="4725" w:type="dxa"/>
            <w:vAlign w:val="center"/>
          </w:tcPr>
          <w:p w:rsidR="00E0005A" w:rsidRPr="00C6750F" w:rsidRDefault="00E0005A" w:rsidP="001E4E01">
            <w:pPr>
              <w:jc w:val="center"/>
              <w:rPr>
                <w:sz w:val="22"/>
                <w:szCs w:val="22"/>
              </w:rPr>
            </w:pPr>
            <w:r>
              <w:rPr>
                <w:sz w:val="22"/>
                <w:szCs w:val="22"/>
              </w:rPr>
              <w:t>Final e</w:t>
            </w:r>
            <w:r w:rsidRPr="00C6750F">
              <w:rPr>
                <w:sz w:val="22"/>
                <w:szCs w:val="22"/>
              </w:rPr>
              <w:t xml:space="preserve">xam </w:t>
            </w:r>
          </w:p>
        </w:tc>
        <w:tc>
          <w:tcPr>
            <w:tcW w:w="2565" w:type="dxa"/>
            <w:vAlign w:val="center"/>
          </w:tcPr>
          <w:p w:rsidR="00E0005A" w:rsidRPr="00C6750F" w:rsidRDefault="00704310" w:rsidP="001E4E01">
            <w:pPr>
              <w:jc w:val="center"/>
              <w:rPr>
                <w:sz w:val="22"/>
                <w:szCs w:val="22"/>
              </w:rPr>
            </w:pPr>
            <w:r>
              <w:rPr>
                <w:sz w:val="22"/>
                <w:szCs w:val="22"/>
              </w:rPr>
              <w:t>2</w:t>
            </w:r>
            <w:r w:rsidR="00620FD2">
              <w:rPr>
                <w:sz w:val="22"/>
                <w:szCs w:val="22"/>
              </w:rPr>
              <w:t>5</w:t>
            </w:r>
          </w:p>
        </w:tc>
      </w:tr>
    </w:tbl>
    <w:p w:rsidR="00E0005A" w:rsidRDefault="00E0005A" w:rsidP="00E0005A">
      <w:pPr>
        <w:rPr>
          <w:sz w:val="22"/>
          <w:szCs w:val="22"/>
          <w:u w:val="single"/>
        </w:rPr>
      </w:pPr>
    </w:p>
    <w:p w:rsidR="000E10C6" w:rsidRDefault="00704310" w:rsidP="000E10C6">
      <w:pPr>
        <w:rPr>
          <w:sz w:val="22"/>
          <w:szCs w:val="22"/>
          <w:u w:val="single"/>
        </w:rPr>
      </w:pPr>
      <w:r w:rsidRPr="007B7E6C">
        <w:rPr>
          <w:bCs/>
          <w:sz w:val="22"/>
          <w:szCs w:val="22"/>
        </w:rPr>
        <w:t xml:space="preserve">The final course grade depends on (1) </w:t>
      </w:r>
      <w:r>
        <w:rPr>
          <w:bCs/>
          <w:sz w:val="22"/>
          <w:szCs w:val="22"/>
        </w:rPr>
        <w:t>sum of weighted % you earn</w:t>
      </w:r>
      <w:r w:rsidRPr="007B7E6C">
        <w:rPr>
          <w:bCs/>
          <w:sz w:val="22"/>
          <w:szCs w:val="22"/>
        </w:rPr>
        <w:t xml:space="preserve"> from the </w:t>
      </w:r>
      <w:r>
        <w:rPr>
          <w:bCs/>
          <w:sz w:val="22"/>
          <w:szCs w:val="22"/>
        </w:rPr>
        <w:t>four</w:t>
      </w:r>
      <w:r w:rsidRPr="007B7E6C">
        <w:rPr>
          <w:bCs/>
          <w:sz w:val="22"/>
          <w:szCs w:val="22"/>
        </w:rPr>
        <w:t xml:space="preserve"> tasks (best = 100%); (2) your relative ranking in the class</w:t>
      </w:r>
      <w:r>
        <w:rPr>
          <w:rStyle w:val="FootnoteReference"/>
          <w:bCs/>
          <w:sz w:val="22"/>
          <w:szCs w:val="22"/>
        </w:rPr>
        <w:footnoteReference w:id="1"/>
      </w:r>
      <w:r w:rsidRPr="007B7E6C">
        <w:rPr>
          <w:bCs/>
          <w:sz w:val="22"/>
          <w:szCs w:val="22"/>
        </w:rPr>
        <w:t xml:space="preserve">.  </w:t>
      </w:r>
      <w:r>
        <w:rPr>
          <w:bCs/>
          <w:sz w:val="22"/>
          <w:szCs w:val="22"/>
        </w:rPr>
        <w:t xml:space="preserve">Note that </w:t>
      </w:r>
      <w:r w:rsidRPr="007B7E6C">
        <w:rPr>
          <w:bCs/>
          <w:sz w:val="22"/>
          <w:szCs w:val="22"/>
        </w:rPr>
        <w:t>+/- grades are allowed</w:t>
      </w:r>
      <w:r>
        <w:rPr>
          <w:bCs/>
          <w:sz w:val="22"/>
          <w:szCs w:val="22"/>
        </w:rPr>
        <w:t xml:space="preserve">, and </w:t>
      </w:r>
      <w:r>
        <w:rPr>
          <w:sz w:val="22"/>
          <w:szCs w:val="22"/>
        </w:rPr>
        <w:t>I typically assign a median (midpoint) grade of a B-/C+</w:t>
      </w:r>
      <w:r w:rsidRPr="007B7E6C">
        <w:rPr>
          <w:bCs/>
          <w:sz w:val="22"/>
          <w:szCs w:val="22"/>
        </w:rPr>
        <w:t>.</w:t>
      </w:r>
      <w:r>
        <w:rPr>
          <w:bCs/>
          <w:sz w:val="22"/>
          <w:szCs w:val="22"/>
        </w:rPr>
        <w:t xml:space="preserve">  </w:t>
      </w:r>
      <w:r>
        <w:rPr>
          <w:sz w:val="22"/>
          <w:szCs w:val="22"/>
        </w:rPr>
        <w:t>A</w:t>
      </w:r>
      <w:r w:rsidR="00547E2E">
        <w:rPr>
          <w:sz w:val="22"/>
          <w:szCs w:val="22"/>
        </w:rPr>
        <w:t xml:space="preserve">lthough attendance is not mandatory, regular attendance </w:t>
      </w:r>
      <w:r w:rsidR="00547E2E" w:rsidRPr="00704310">
        <w:rPr>
          <w:sz w:val="22"/>
          <w:szCs w:val="22"/>
          <w:u w:val="single"/>
        </w:rPr>
        <w:t>and</w:t>
      </w:r>
      <w:r w:rsidR="00547E2E">
        <w:rPr>
          <w:sz w:val="22"/>
          <w:szCs w:val="22"/>
        </w:rPr>
        <w:t xml:space="preserve"> class participation may help your grade at the “margin”</w:t>
      </w:r>
      <w:r w:rsidR="007746F5">
        <w:rPr>
          <w:sz w:val="22"/>
          <w:szCs w:val="22"/>
        </w:rPr>
        <w:t xml:space="preserve">.  </w:t>
      </w:r>
      <w:r w:rsidR="007746F5" w:rsidRPr="00772521">
        <w:rPr>
          <w:sz w:val="22"/>
          <w:szCs w:val="22"/>
        </w:rPr>
        <w:t>For example, if you are at the cutoff between a B</w:t>
      </w:r>
      <w:r w:rsidR="007746F5">
        <w:rPr>
          <w:sz w:val="22"/>
          <w:szCs w:val="22"/>
        </w:rPr>
        <w:t>-</w:t>
      </w:r>
      <w:r w:rsidR="007746F5" w:rsidRPr="00772521">
        <w:rPr>
          <w:sz w:val="22"/>
          <w:szCs w:val="22"/>
        </w:rPr>
        <w:t>/</w:t>
      </w:r>
      <w:r w:rsidR="007746F5">
        <w:rPr>
          <w:sz w:val="22"/>
          <w:szCs w:val="22"/>
        </w:rPr>
        <w:t>C+</w:t>
      </w:r>
      <w:r w:rsidR="007746F5" w:rsidRPr="00772521">
        <w:rPr>
          <w:sz w:val="22"/>
          <w:szCs w:val="22"/>
        </w:rPr>
        <w:t xml:space="preserve">, regular class participation </w:t>
      </w:r>
      <w:r w:rsidR="007746F5">
        <w:rPr>
          <w:sz w:val="22"/>
          <w:szCs w:val="22"/>
        </w:rPr>
        <w:t>may</w:t>
      </w:r>
      <w:r w:rsidR="007746F5" w:rsidRPr="00772521">
        <w:rPr>
          <w:sz w:val="22"/>
          <w:szCs w:val="22"/>
        </w:rPr>
        <w:t xml:space="preserve"> boost your grade to </w:t>
      </w:r>
      <w:r w:rsidR="007746F5">
        <w:rPr>
          <w:sz w:val="22"/>
          <w:szCs w:val="22"/>
        </w:rPr>
        <w:t>a</w:t>
      </w:r>
      <w:r w:rsidR="007746F5" w:rsidRPr="00772521">
        <w:rPr>
          <w:sz w:val="22"/>
          <w:szCs w:val="22"/>
        </w:rPr>
        <w:t xml:space="preserve"> </w:t>
      </w:r>
      <w:r w:rsidR="007746F5">
        <w:rPr>
          <w:sz w:val="22"/>
          <w:szCs w:val="22"/>
        </w:rPr>
        <w:t>B</w:t>
      </w:r>
      <w:r w:rsidR="007746F5" w:rsidRPr="00772521">
        <w:rPr>
          <w:sz w:val="22"/>
          <w:szCs w:val="22"/>
        </w:rPr>
        <w:t>-</w:t>
      </w:r>
      <w:r w:rsidR="007746F5">
        <w:rPr>
          <w:sz w:val="22"/>
          <w:szCs w:val="22"/>
        </w:rPr>
        <w:t xml:space="preserve"> relative to someone who does not attend and participate regularly</w:t>
      </w:r>
      <w:r w:rsidR="007746F5" w:rsidRPr="00772521">
        <w:rPr>
          <w:sz w:val="22"/>
          <w:szCs w:val="22"/>
        </w:rPr>
        <w:t>.</w:t>
      </w:r>
    </w:p>
    <w:p w:rsidR="000E10C6" w:rsidRPr="00F57D13" w:rsidRDefault="0019690D" w:rsidP="00F57D13">
      <w:pPr>
        <w:rPr>
          <w:sz w:val="22"/>
          <w:szCs w:val="22"/>
          <w:u w:val="single"/>
        </w:rPr>
      </w:pPr>
      <w:r>
        <w:rPr>
          <w:sz w:val="22"/>
          <w:szCs w:val="22"/>
          <w:u w:val="single"/>
        </w:rPr>
        <w:br w:type="page"/>
      </w:r>
      <w:r w:rsidR="000E10C6" w:rsidRPr="00C6750F">
        <w:rPr>
          <w:sz w:val="22"/>
          <w:szCs w:val="22"/>
          <w:u w:val="single"/>
        </w:rPr>
        <w:lastRenderedPageBreak/>
        <w:t>Exams</w:t>
      </w:r>
    </w:p>
    <w:p w:rsidR="00E872DA" w:rsidRDefault="00E872DA" w:rsidP="000E10C6">
      <w:pPr>
        <w:rPr>
          <w:sz w:val="22"/>
          <w:szCs w:val="22"/>
        </w:rPr>
      </w:pPr>
    </w:p>
    <w:p w:rsidR="006D0D26" w:rsidRDefault="006D0D26" w:rsidP="006D0D26">
      <w:pPr>
        <w:rPr>
          <w:sz w:val="22"/>
          <w:szCs w:val="22"/>
        </w:rPr>
      </w:pPr>
      <w:r w:rsidRPr="009B235C">
        <w:rPr>
          <w:sz w:val="22"/>
          <w:szCs w:val="22"/>
        </w:rPr>
        <w:t xml:space="preserve">There will be </w:t>
      </w:r>
      <w:r w:rsidR="007746F5">
        <w:rPr>
          <w:sz w:val="22"/>
          <w:szCs w:val="22"/>
        </w:rPr>
        <w:t>NO</w:t>
      </w:r>
      <w:r w:rsidRPr="009B235C">
        <w:rPr>
          <w:sz w:val="22"/>
          <w:szCs w:val="22"/>
        </w:rPr>
        <w:t xml:space="preserve"> make-up exams</w:t>
      </w:r>
      <w:r w:rsidR="007746F5">
        <w:rPr>
          <w:sz w:val="22"/>
          <w:szCs w:val="22"/>
        </w:rPr>
        <w:t xml:space="preserve">.  If you cannot attend one or more of the scheduled exams, you will be </w:t>
      </w:r>
      <w:r w:rsidR="007746F5" w:rsidRPr="007746F5">
        <w:rPr>
          <w:sz w:val="22"/>
          <w:szCs w:val="22"/>
          <w:u w:val="single"/>
        </w:rPr>
        <w:t>at risk</w:t>
      </w:r>
      <w:r w:rsidR="007746F5">
        <w:rPr>
          <w:sz w:val="22"/>
          <w:szCs w:val="22"/>
        </w:rPr>
        <w:t xml:space="preserve"> for receiving a poor to failing final grade, even if you ace the other components of the grade.</w:t>
      </w:r>
      <w:r w:rsidR="00707059">
        <w:rPr>
          <w:sz w:val="22"/>
          <w:szCs w:val="22"/>
        </w:rPr>
        <w:t xml:space="preserve"> </w:t>
      </w:r>
    </w:p>
    <w:p w:rsidR="006D0D26" w:rsidRDefault="006D0D26" w:rsidP="006D0D26">
      <w:pPr>
        <w:rPr>
          <w:sz w:val="22"/>
          <w:szCs w:val="22"/>
        </w:rPr>
      </w:pPr>
    </w:p>
    <w:p w:rsidR="00BF7C92" w:rsidRDefault="007746F5" w:rsidP="006D0D26">
      <w:pPr>
        <w:rPr>
          <w:sz w:val="22"/>
          <w:szCs w:val="22"/>
        </w:rPr>
      </w:pPr>
      <w:r>
        <w:rPr>
          <w:sz w:val="22"/>
          <w:szCs w:val="22"/>
        </w:rPr>
        <w:t xml:space="preserve">While the exams are </w:t>
      </w:r>
      <w:r w:rsidRPr="00BF7C92">
        <w:rPr>
          <w:i/>
          <w:sz w:val="22"/>
          <w:szCs w:val="22"/>
        </w:rPr>
        <w:t>not</w:t>
      </w:r>
      <w:r>
        <w:rPr>
          <w:sz w:val="22"/>
          <w:szCs w:val="22"/>
        </w:rPr>
        <w:t xml:space="preserve"> cumulative, the learning in this </w:t>
      </w:r>
      <w:r w:rsidR="00BF7C92">
        <w:rPr>
          <w:sz w:val="22"/>
          <w:szCs w:val="22"/>
        </w:rPr>
        <w:t>course</w:t>
      </w:r>
      <w:r>
        <w:rPr>
          <w:sz w:val="22"/>
          <w:szCs w:val="22"/>
        </w:rPr>
        <w:t xml:space="preserve"> is sequential and cumulative.  In other words, one cannot learn effectively the materials covered in the 2</w:t>
      </w:r>
      <w:r w:rsidRPr="007746F5">
        <w:rPr>
          <w:sz w:val="22"/>
          <w:szCs w:val="22"/>
          <w:vertAlign w:val="superscript"/>
        </w:rPr>
        <w:t>nd</w:t>
      </w:r>
      <w:r>
        <w:rPr>
          <w:sz w:val="22"/>
          <w:szCs w:val="22"/>
        </w:rPr>
        <w:t xml:space="preserve"> half of the course if one does not learn well the materials covered in the 1</w:t>
      </w:r>
      <w:r w:rsidRPr="007746F5">
        <w:rPr>
          <w:sz w:val="22"/>
          <w:szCs w:val="22"/>
          <w:vertAlign w:val="superscript"/>
        </w:rPr>
        <w:t>st</w:t>
      </w:r>
      <w:r>
        <w:rPr>
          <w:sz w:val="22"/>
          <w:szCs w:val="22"/>
        </w:rPr>
        <w:t xml:space="preserve"> half</w:t>
      </w:r>
      <w:r w:rsidR="00BF7C92">
        <w:rPr>
          <w:sz w:val="22"/>
          <w:szCs w:val="22"/>
        </w:rPr>
        <w:t>; the 1</w:t>
      </w:r>
      <w:r w:rsidR="00BF7C92" w:rsidRPr="00BF7C92">
        <w:rPr>
          <w:sz w:val="22"/>
          <w:szCs w:val="22"/>
          <w:vertAlign w:val="superscript"/>
        </w:rPr>
        <w:t>st</w:t>
      </w:r>
      <w:r w:rsidR="00BF7C92">
        <w:rPr>
          <w:sz w:val="22"/>
          <w:szCs w:val="22"/>
        </w:rPr>
        <w:t xml:space="preserve"> half is the pre-requisite for the 2nd</w:t>
      </w:r>
      <w:r>
        <w:rPr>
          <w:sz w:val="22"/>
          <w:szCs w:val="22"/>
        </w:rPr>
        <w:t xml:space="preserve">.  It will be a big mistake to think </w:t>
      </w:r>
      <w:r w:rsidR="00BF7C92">
        <w:rPr>
          <w:sz w:val="22"/>
          <w:szCs w:val="22"/>
        </w:rPr>
        <w:t>one</w:t>
      </w:r>
      <w:r>
        <w:rPr>
          <w:sz w:val="22"/>
          <w:szCs w:val="22"/>
        </w:rPr>
        <w:t xml:space="preserve"> </w:t>
      </w:r>
      <w:r w:rsidR="00BF7C92">
        <w:rPr>
          <w:sz w:val="22"/>
          <w:szCs w:val="22"/>
        </w:rPr>
        <w:t>can procrastinate learning until 2</w:t>
      </w:r>
      <w:r w:rsidR="00BF7C92" w:rsidRPr="00BF7C92">
        <w:rPr>
          <w:sz w:val="22"/>
          <w:szCs w:val="22"/>
          <w:vertAlign w:val="superscript"/>
        </w:rPr>
        <w:t>nd</w:t>
      </w:r>
      <w:r w:rsidR="00BF7C92">
        <w:rPr>
          <w:sz w:val="22"/>
          <w:szCs w:val="22"/>
        </w:rPr>
        <w:t xml:space="preserve"> half of the course and still receive a decent grade.</w:t>
      </w:r>
    </w:p>
    <w:p w:rsidR="00BF7C92" w:rsidRDefault="00BF7C92" w:rsidP="006D0D26">
      <w:pPr>
        <w:rPr>
          <w:sz w:val="22"/>
          <w:szCs w:val="22"/>
        </w:rPr>
      </w:pPr>
    </w:p>
    <w:p w:rsidR="006D0D26" w:rsidRPr="00B63597" w:rsidRDefault="00BF7C92" w:rsidP="006D0D26">
      <w:pPr>
        <w:rPr>
          <w:sz w:val="22"/>
          <w:szCs w:val="22"/>
        </w:rPr>
      </w:pPr>
      <w:r w:rsidRPr="00B63597">
        <w:rPr>
          <w:sz w:val="22"/>
          <w:szCs w:val="22"/>
        </w:rPr>
        <w:t>All exams contain</w:t>
      </w:r>
      <w:r w:rsidR="006D0D26" w:rsidRPr="00B63597">
        <w:rPr>
          <w:sz w:val="22"/>
          <w:szCs w:val="22"/>
        </w:rPr>
        <w:t xml:space="preserve"> multiple choice questions</w:t>
      </w:r>
      <w:r w:rsidRPr="00B63597">
        <w:rPr>
          <w:sz w:val="22"/>
          <w:szCs w:val="22"/>
        </w:rPr>
        <w:t>, T/F matching, and short essay questions.  The exact distribution may vary between exams, but generally short essay questions do not constitute more than 1/3 of the total points</w:t>
      </w:r>
      <w:r w:rsidR="00B63597">
        <w:rPr>
          <w:sz w:val="22"/>
          <w:szCs w:val="22"/>
        </w:rPr>
        <w:t xml:space="preserve"> in an exam</w:t>
      </w:r>
      <w:r w:rsidRPr="00B63597">
        <w:rPr>
          <w:sz w:val="22"/>
          <w:szCs w:val="22"/>
        </w:rPr>
        <w:t>.</w:t>
      </w:r>
    </w:p>
    <w:p w:rsidR="00C95A79" w:rsidRPr="00B63597" w:rsidRDefault="00C95A79" w:rsidP="00C95A79">
      <w:pPr>
        <w:rPr>
          <w:sz w:val="22"/>
          <w:szCs w:val="22"/>
        </w:rPr>
      </w:pPr>
    </w:p>
    <w:p w:rsidR="0043765B" w:rsidRPr="00B63597" w:rsidRDefault="0043765B" w:rsidP="0043765B">
      <w:pPr>
        <w:rPr>
          <w:sz w:val="22"/>
          <w:szCs w:val="22"/>
          <w:u w:val="single"/>
        </w:rPr>
      </w:pPr>
      <w:r w:rsidRPr="00B63597">
        <w:rPr>
          <w:sz w:val="22"/>
          <w:szCs w:val="22"/>
          <w:u w:val="single"/>
        </w:rPr>
        <w:t>Homework</w:t>
      </w:r>
      <w:r w:rsidR="00A21604" w:rsidRPr="00B63597">
        <w:rPr>
          <w:sz w:val="22"/>
          <w:szCs w:val="22"/>
          <w:u w:val="single"/>
        </w:rPr>
        <w:t xml:space="preserve"> </w:t>
      </w:r>
      <w:r w:rsidR="006316D0" w:rsidRPr="00B63597">
        <w:rPr>
          <w:sz w:val="22"/>
          <w:szCs w:val="22"/>
          <w:u w:val="single"/>
        </w:rPr>
        <w:t>a</w:t>
      </w:r>
      <w:r w:rsidR="00A21604" w:rsidRPr="00B63597">
        <w:rPr>
          <w:sz w:val="22"/>
          <w:szCs w:val="22"/>
          <w:u w:val="single"/>
        </w:rPr>
        <w:t>ssignments</w:t>
      </w:r>
    </w:p>
    <w:p w:rsidR="0043765B" w:rsidRPr="00B63597" w:rsidRDefault="0043765B" w:rsidP="0043765B">
      <w:pPr>
        <w:rPr>
          <w:sz w:val="22"/>
          <w:szCs w:val="22"/>
        </w:rPr>
      </w:pPr>
    </w:p>
    <w:p w:rsidR="00B63597" w:rsidRPr="00B63597" w:rsidRDefault="00EC6B7B" w:rsidP="00E9414E">
      <w:pPr>
        <w:tabs>
          <w:tab w:val="left" w:pos="1920"/>
        </w:tabs>
        <w:rPr>
          <w:sz w:val="22"/>
          <w:szCs w:val="22"/>
        </w:rPr>
      </w:pPr>
      <w:r w:rsidRPr="00B63597">
        <w:rPr>
          <w:sz w:val="22"/>
          <w:szCs w:val="22"/>
        </w:rPr>
        <w:t xml:space="preserve">There will be a total of </w:t>
      </w:r>
      <w:r w:rsidR="00305704" w:rsidRPr="00B63597">
        <w:rPr>
          <w:sz w:val="22"/>
          <w:szCs w:val="22"/>
        </w:rPr>
        <w:t>five</w:t>
      </w:r>
      <w:r w:rsidRPr="00B63597">
        <w:rPr>
          <w:sz w:val="22"/>
          <w:szCs w:val="22"/>
        </w:rPr>
        <w:t xml:space="preserve"> (</w:t>
      </w:r>
      <w:r w:rsidR="00305704" w:rsidRPr="00B63597">
        <w:rPr>
          <w:sz w:val="22"/>
          <w:szCs w:val="22"/>
        </w:rPr>
        <w:t>5</w:t>
      </w:r>
      <w:r w:rsidR="00E9414E" w:rsidRPr="00B63597">
        <w:rPr>
          <w:sz w:val="22"/>
          <w:szCs w:val="22"/>
        </w:rPr>
        <w:t>) homework sets in this course</w:t>
      </w:r>
      <w:r w:rsidRPr="00B63597">
        <w:rPr>
          <w:sz w:val="22"/>
          <w:szCs w:val="22"/>
        </w:rPr>
        <w:t xml:space="preserve">.  They are due </w:t>
      </w:r>
      <w:r w:rsidR="00B63597" w:rsidRPr="00B63597">
        <w:rPr>
          <w:sz w:val="22"/>
          <w:szCs w:val="22"/>
        </w:rPr>
        <w:t xml:space="preserve">1 – 2 </w:t>
      </w:r>
      <w:r w:rsidRPr="00B63597">
        <w:rPr>
          <w:sz w:val="22"/>
          <w:szCs w:val="22"/>
        </w:rPr>
        <w:t>week</w:t>
      </w:r>
      <w:r w:rsidR="00B63597" w:rsidRPr="00B63597">
        <w:rPr>
          <w:sz w:val="22"/>
          <w:szCs w:val="22"/>
        </w:rPr>
        <w:t>s</w:t>
      </w:r>
      <w:r w:rsidRPr="00B63597">
        <w:rPr>
          <w:sz w:val="22"/>
          <w:szCs w:val="22"/>
        </w:rPr>
        <w:t xml:space="preserve"> after assigned.</w:t>
      </w:r>
      <w:r w:rsidR="00B63597" w:rsidRPr="00B63597">
        <w:rPr>
          <w:sz w:val="22"/>
          <w:szCs w:val="22"/>
        </w:rPr>
        <w:t xml:space="preserve">  </w:t>
      </w:r>
      <w:r w:rsidR="00707059" w:rsidRPr="00B63597">
        <w:rPr>
          <w:sz w:val="22"/>
          <w:szCs w:val="22"/>
        </w:rPr>
        <w:t xml:space="preserve">Most homework assignments cover multiple chapters (typically 10 questions for a total of 5 points).  </w:t>
      </w:r>
      <w:r w:rsidR="00C2419F" w:rsidRPr="00B63597">
        <w:rPr>
          <w:sz w:val="22"/>
          <w:szCs w:val="22"/>
        </w:rPr>
        <w:t xml:space="preserve"> </w:t>
      </w:r>
      <w:r w:rsidR="00BF7C92" w:rsidRPr="00B63597">
        <w:rPr>
          <w:sz w:val="22"/>
          <w:szCs w:val="22"/>
        </w:rPr>
        <w:t xml:space="preserve">  </w:t>
      </w:r>
    </w:p>
    <w:p w:rsidR="00B63597" w:rsidRDefault="00B63597" w:rsidP="00E9414E">
      <w:pPr>
        <w:tabs>
          <w:tab w:val="left" w:pos="1920"/>
        </w:tabs>
        <w:rPr>
          <w:sz w:val="22"/>
          <w:szCs w:val="22"/>
        </w:rPr>
      </w:pPr>
    </w:p>
    <w:p w:rsidR="00C2419F" w:rsidRDefault="00FE7469" w:rsidP="00E9414E">
      <w:pPr>
        <w:tabs>
          <w:tab w:val="left" w:pos="1920"/>
        </w:tabs>
        <w:rPr>
          <w:sz w:val="22"/>
          <w:szCs w:val="22"/>
        </w:rPr>
      </w:pPr>
      <w:r>
        <w:rPr>
          <w:sz w:val="22"/>
          <w:szCs w:val="22"/>
        </w:rPr>
        <w:t xml:space="preserve">Please turn in your assignments at class time or at my office or in the </w:t>
      </w:r>
      <w:r w:rsidRPr="00295683">
        <w:rPr>
          <w:b/>
          <w:sz w:val="22"/>
          <w:szCs w:val="22"/>
        </w:rPr>
        <w:t>Digital Drop Box</w:t>
      </w:r>
      <w:r>
        <w:rPr>
          <w:sz w:val="22"/>
          <w:szCs w:val="22"/>
        </w:rPr>
        <w:t xml:space="preserve"> </w:t>
      </w:r>
      <w:r w:rsidR="00295683">
        <w:rPr>
          <w:sz w:val="22"/>
          <w:szCs w:val="22"/>
        </w:rPr>
        <w:t xml:space="preserve">under the Course Tools link </w:t>
      </w:r>
      <w:r w:rsidR="00264C32" w:rsidRPr="00264C32">
        <w:rPr>
          <w:b/>
          <w:sz w:val="22"/>
          <w:szCs w:val="22"/>
        </w:rPr>
        <w:t>prior to</w:t>
      </w:r>
      <w:r w:rsidR="00264C32">
        <w:rPr>
          <w:sz w:val="22"/>
          <w:szCs w:val="22"/>
        </w:rPr>
        <w:t xml:space="preserve"> class time</w:t>
      </w:r>
      <w:r w:rsidR="00295683">
        <w:rPr>
          <w:sz w:val="22"/>
          <w:szCs w:val="22"/>
        </w:rPr>
        <w:t xml:space="preserve"> on the due date.</w:t>
      </w:r>
      <w:r w:rsidR="00B63597">
        <w:rPr>
          <w:sz w:val="22"/>
          <w:szCs w:val="22"/>
        </w:rPr>
        <w:t xml:space="preserve">  </w:t>
      </w:r>
      <w:r w:rsidR="00B63597" w:rsidRPr="00B63597">
        <w:rPr>
          <w:sz w:val="22"/>
          <w:szCs w:val="22"/>
        </w:rPr>
        <w:t>Late homework will not be accepted.  If you can not finish in time, hand in what you have completed for partial credit.  If you know that you will be out of town or otherwise unavailable when the assignment is due, you must submit it early.</w:t>
      </w:r>
    </w:p>
    <w:p w:rsidR="00C2419F" w:rsidRDefault="00C2419F" w:rsidP="00C2419F">
      <w:pPr>
        <w:tabs>
          <w:tab w:val="left" w:pos="1920"/>
        </w:tabs>
        <w:rPr>
          <w:sz w:val="22"/>
          <w:szCs w:val="22"/>
        </w:rPr>
      </w:pPr>
    </w:p>
    <w:p w:rsidR="00B63597" w:rsidRDefault="00D34306" w:rsidP="000D3131">
      <w:pPr>
        <w:rPr>
          <w:sz w:val="22"/>
          <w:szCs w:val="22"/>
        </w:rPr>
      </w:pPr>
      <w:r>
        <w:rPr>
          <w:sz w:val="22"/>
          <w:szCs w:val="22"/>
        </w:rPr>
        <w:t>You are encouraged to work in groups to complete the homework assignments</w:t>
      </w:r>
      <w:r w:rsidR="00805795">
        <w:rPr>
          <w:sz w:val="22"/>
          <w:szCs w:val="22"/>
        </w:rPr>
        <w:t xml:space="preserve">.  </w:t>
      </w:r>
      <w:r>
        <w:rPr>
          <w:sz w:val="22"/>
          <w:szCs w:val="22"/>
        </w:rPr>
        <w:t>However each student must submit his/her own</w:t>
      </w:r>
      <w:r w:rsidR="00805795">
        <w:rPr>
          <w:sz w:val="22"/>
          <w:szCs w:val="22"/>
        </w:rPr>
        <w:t xml:space="preserve"> answers to each problem set.  Homework assignments are graded based on</w:t>
      </w:r>
      <w:r w:rsidR="00B63597">
        <w:rPr>
          <w:sz w:val="22"/>
          <w:szCs w:val="22"/>
        </w:rPr>
        <w:t xml:space="preserve"> accuracy, completeness and effort; </w:t>
      </w:r>
      <w:r w:rsidR="00B63597" w:rsidRPr="007A07B7">
        <w:rPr>
          <w:sz w:val="22"/>
          <w:szCs w:val="22"/>
        </w:rPr>
        <w:t>quality of exposition and professionalism of presentation may count for as much as 25% of your score</w:t>
      </w:r>
      <w:r w:rsidR="00805795">
        <w:rPr>
          <w:sz w:val="22"/>
          <w:szCs w:val="22"/>
        </w:rPr>
        <w:t>.</w:t>
      </w:r>
      <w:r w:rsidR="00B63597">
        <w:rPr>
          <w:sz w:val="22"/>
          <w:szCs w:val="22"/>
        </w:rPr>
        <w:t xml:space="preserve">  For this reason, </w:t>
      </w:r>
      <w:r w:rsidR="00B63597" w:rsidRPr="002B2D66">
        <w:rPr>
          <w:i/>
          <w:sz w:val="22"/>
          <w:szCs w:val="22"/>
        </w:rPr>
        <w:t>I strongly encourage you to submit the homework typed</w:t>
      </w:r>
      <w:r w:rsidR="00B63597">
        <w:rPr>
          <w:sz w:val="22"/>
          <w:szCs w:val="22"/>
        </w:rPr>
        <w:t xml:space="preserve">. </w:t>
      </w:r>
      <w:r w:rsidR="00805795">
        <w:rPr>
          <w:sz w:val="22"/>
          <w:szCs w:val="22"/>
        </w:rPr>
        <w:t xml:space="preserve">  </w:t>
      </w:r>
    </w:p>
    <w:p w:rsidR="00B63597" w:rsidRDefault="00B63597" w:rsidP="000D3131">
      <w:pPr>
        <w:rPr>
          <w:sz w:val="22"/>
          <w:szCs w:val="22"/>
        </w:rPr>
      </w:pPr>
    </w:p>
    <w:p w:rsidR="00C2419F" w:rsidRDefault="00C2419F" w:rsidP="000D3131">
      <w:pPr>
        <w:rPr>
          <w:sz w:val="22"/>
          <w:szCs w:val="22"/>
        </w:rPr>
      </w:pPr>
      <w:r>
        <w:rPr>
          <w:sz w:val="22"/>
          <w:szCs w:val="22"/>
        </w:rPr>
        <w:t>Answers to the homework problems wi</w:t>
      </w:r>
      <w:r w:rsidR="00BA26F7">
        <w:rPr>
          <w:sz w:val="22"/>
          <w:szCs w:val="22"/>
        </w:rPr>
        <w:t>ll be posted on the website</w:t>
      </w:r>
      <w:r>
        <w:rPr>
          <w:sz w:val="22"/>
          <w:szCs w:val="22"/>
        </w:rPr>
        <w:t xml:space="preserve"> after the due date</w:t>
      </w:r>
      <w:r w:rsidR="00C95A79">
        <w:rPr>
          <w:sz w:val="22"/>
          <w:szCs w:val="22"/>
        </w:rPr>
        <w:t xml:space="preserve"> under the </w:t>
      </w:r>
      <w:r w:rsidR="00C95A79" w:rsidRPr="00BD0E8D">
        <w:rPr>
          <w:b/>
          <w:sz w:val="22"/>
          <w:szCs w:val="22"/>
        </w:rPr>
        <w:t>Course Documents</w:t>
      </w:r>
      <w:r w:rsidR="00C95A79">
        <w:rPr>
          <w:sz w:val="22"/>
          <w:szCs w:val="22"/>
        </w:rPr>
        <w:t xml:space="preserve"> folder</w:t>
      </w:r>
      <w:r>
        <w:rPr>
          <w:sz w:val="22"/>
          <w:szCs w:val="22"/>
        </w:rPr>
        <w:t>.</w:t>
      </w:r>
      <w:r w:rsidR="00C95A79">
        <w:rPr>
          <w:sz w:val="22"/>
          <w:szCs w:val="22"/>
        </w:rPr>
        <w:t xml:space="preserve">  </w:t>
      </w:r>
      <w:r w:rsidR="00C95A79" w:rsidRPr="002B2D66">
        <w:rPr>
          <w:sz w:val="22"/>
          <w:szCs w:val="22"/>
        </w:rPr>
        <w:t xml:space="preserve">You are expected to read the answers </w:t>
      </w:r>
      <w:r w:rsidR="006316D0" w:rsidRPr="002B2D66">
        <w:rPr>
          <w:sz w:val="22"/>
          <w:szCs w:val="22"/>
        </w:rPr>
        <w:t xml:space="preserve">to the homework assignments </w:t>
      </w:r>
      <w:r w:rsidR="00C95A79" w:rsidRPr="002B2D66">
        <w:rPr>
          <w:sz w:val="22"/>
          <w:szCs w:val="22"/>
        </w:rPr>
        <w:t>by yourself</w:t>
      </w:r>
      <w:r w:rsidR="00C95A79">
        <w:rPr>
          <w:sz w:val="22"/>
          <w:szCs w:val="22"/>
        </w:rPr>
        <w:t>, since I will not generally cover homework assignments in lecture.</w:t>
      </w:r>
      <w:r w:rsidR="00F57D13">
        <w:rPr>
          <w:sz w:val="22"/>
          <w:szCs w:val="22"/>
        </w:rPr>
        <w:t xml:space="preserve">  </w:t>
      </w:r>
      <w:r w:rsidR="00B63597">
        <w:rPr>
          <w:sz w:val="22"/>
          <w:szCs w:val="22"/>
        </w:rPr>
        <w:t xml:space="preserve">When I do cover certain assignments, </w:t>
      </w:r>
      <w:r w:rsidR="000D3131">
        <w:rPr>
          <w:sz w:val="22"/>
          <w:szCs w:val="22"/>
        </w:rPr>
        <w:t xml:space="preserve">I may call on individuals to </w:t>
      </w:r>
      <w:r w:rsidR="00805795">
        <w:rPr>
          <w:sz w:val="22"/>
          <w:szCs w:val="22"/>
        </w:rPr>
        <w:t>explain their answers</w:t>
      </w:r>
      <w:r w:rsidR="00F57D13">
        <w:rPr>
          <w:sz w:val="22"/>
          <w:szCs w:val="22"/>
        </w:rPr>
        <w:t xml:space="preserve"> in class</w:t>
      </w:r>
      <w:r w:rsidR="00805795">
        <w:rPr>
          <w:sz w:val="22"/>
          <w:szCs w:val="22"/>
        </w:rPr>
        <w:t xml:space="preserve"> from time to time.</w:t>
      </w:r>
    </w:p>
    <w:p w:rsidR="000A1EF6" w:rsidRPr="000A1EF6" w:rsidRDefault="000A1EF6" w:rsidP="000A1EF6">
      <w:pPr>
        <w:rPr>
          <w:sz w:val="22"/>
          <w:szCs w:val="22"/>
        </w:rPr>
      </w:pPr>
    </w:p>
    <w:p w:rsidR="00E872DA" w:rsidRPr="00C6750F" w:rsidRDefault="00E872DA" w:rsidP="00E872DA">
      <w:pPr>
        <w:outlineLvl w:val="0"/>
        <w:rPr>
          <w:sz w:val="22"/>
          <w:szCs w:val="22"/>
          <w:u w:val="single"/>
        </w:rPr>
      </w:pPr>
      <w:r>
        <w:rPr>
          <w:sz w:val="22"/>
          <w:szCs w:val="22"/>
          <w:u w:val="single"/>
        </w:rPr>
        <w:t xml:space="preserve">Class </w:t>
      </w:r>
      <w:r w:rsidR="000D3131">
        <w:rPr>
          <w:sz w:val="22"/>
          <w:szCs w:val="22"/>
          <w:u w:val="single"/>
        </w:rPr>
        <w:t xml:space="preserve">attendance and </w:t>
      </w:r>
      <w:r>
        <w:rPr>
          <w:sz w:val="22"/>
          <w:szCs w:val="22"/>
          <w:u w:val="single"/>
        </w:rPr>
        <w:t>participation</w:t>
      </w:r>
      <w:r w:rsidRPr="00C6750F">
        <w:rPr>
          <w:sz w:val="22"/>
          <w:szCs w:val="22"/>
          <w:u w:val="single"/>
        </w:rPr>
        <w:t xml:space="preserve"> </w:t>
      </w:r>
    </w:p>
    <w:p w:rsidR="00E872DA" w:rsidRDefault="00E872DA" w:rsidP="00E872DA">
      <w:pPr>
        <w:rPr>
          <w:sz w:val="22"/>
          <w:szCs w:val="22"/>
        </w:rPr>
      </w:pPr>
    </w:p>
    <w:p w:rsidR="00E872DA" w:rsidRDefault="000D3131" w:rsidP="006B323F">
      <w:pPr>
        <w:rPr>
          <w:sz w:val="22"/>
          <w:szCs w:val="22"/>
        </w:rPr>
      </w:pPr>
      <w:r>
        <w:rPr>
          <w:sz w:val="22"/>
          <w:szCs w:val="22"/>
        </w:rPr>
        <w:t>R</w:t>
      </w:r>
      <w:r w:rsidR="006B323F">
        <w:rPr>
          <w:sz w:val="22"/>
          <w:szCs w:val="22"/>
        </w:rPr>
        <w:t>egular class attendance is expected.  It may help your grade if you are otherwise on the borderline between 2 grades.</w:t>
      </w:r>
    </w:p>
    <w:p w:rsidR="00E872DA" w:rsidRDefault="00E872DA" w:rsidP="00E872DA">
      <w:pPr>
        <w:ind w:right="-360"/>
        <w:rPr>
          <w:sz w:val="22"/>
          <w:szCs w:val="22"/>
        </w:rPr>
      </w:pPr>
    </w:p>
    <w:p w:rsidR="002E1220" w:rsidRPr="00C6750F" w:rsidRDefault="002E1220" w:rsidP="002E1220">
      <w:pPr>
        <w:outlineLvl w:val="0"/>
        <w:rPr>
          <w:sz w:val="22"/>
          <w:szCs w:val="22"/>
          <w:u w:val="single"/>
        </w:rPr>
      </w:pPr>
      <w:r>
        <w:rPr>
          <w:sz w:val="22"/>
          <w:szCs w:val="22"/>
          <w:u w:val="single"/>
        </w:rPr>
        <w:t>Course overview</w:t>
      </w:r>
    </w:p>
    <w:p w:rsidR="00AC4B4B" w:rsidRDefault="00DD550C" w:rsidP="00F57D13">
      <w:pPr>
        <w:pStyle w:val="NormalWeb"/>
        <w:rPr>
          <w:sz w:val="22"/>
          <w:szCs w:val="22"/>
          <w:u w:val="single"/>
        </w:rPr>
      </w:pPr>
      <w:r w:rsidRPr="00264C32">
        <w:rPr>
          <w:sz w:val="22"/>
          <w:szCs w:val="22"/>
          <w:lang/>
        </w:rPr>
        <w:t>Macroeconomics is a branch of economics that deals with the aggregate performance, structure, and behavior of a national or regional economy</w:t>
      </w:r>
      <w:r w:rsidR="008F6C39" w:rsidRPr="00264C32">
        <w:rPr>
          <w:sz w:val="22"/>
          <w:szCs w:val="22"/>
          <w:lang/>
        </w:rPr>
        <w:t xml:space="preserve">.  </w:t>
      </w:r>
      <w:r w:rsidRPr="00264C32">
        <w:rPr>
          <w:sz w:val="22"/>
          <w:szCs w:val="22"/>
          <w:lang/>
        </w:rPr>
        <w:t xml:space="preserve">Macroeconomists </w:t>
      </w:r>
      <w:r w:rsidR="008F6C39" w:rsidRPr="00264C32">
        <w:rPr>
          <w:sz w:val="22"/>
          <w:szCs w:val="22"/>
          <w:lang/>
        </w:rPr>
        <w:t xml:space="preserve">develop theories, models, and other measurement tools to examine, explain, and predict the complex relationship between “macro-” variables including gross national product, consumption and saving, investment and debt financing, unemployment and inflation, international trade, and factors driving short-run fluctuations in business activities and long-run economic growth.  </w:t>
      </w:r>
      <w:r w:rsidR="006073DF" w:rsidRPr="00264C32">
        <w:rPr>
          <w:sz w:val="22"/>
          <w:szCs w:val="22"/>
          <w:lang/>
        </w:rPr>
        <w:t>Understanding these m</w:t>
      </w:r>
      <w:r w:rsidR="008F6C39" w:rsidRPr="00264C32">
        <w:rPr>
          <w:sz w:val="22"/>
          <w:szCs w:val="22"/>
          <w:lang/>
        </w:rPr>
        <w:t xml:space="preserve">acroeconomic tools </w:t>
      </w:r>
      <w:r w:rsidR="006073DF" w:rsidRPr="00264C32">
        <w:rPr>
          <w:sz w:val="22"/>
          <w:szCs w:val="22"/>
          <w:lang/>
        </w:rPr>
        <w:t xml:space="preserve">is fundamental in </w:t>
      </w:r>
      <w:r w:rsidR="00EF029A" w:rsidRPr="00264C32">
        <w:rPr>
          <w:sz w:val="22"/>
          <w:szCs w:val="22"/>
          <w:lang/>
        </w:rPr>
        <w:t xml:space="preserve">evaluating policy alternatives, </w:t>
      </w:r>
      <w:r w:rsidR="006073DF" w:rsidRPr="00264C32">
        <w:rPr>
          <w:sz w:val="22"/>
          <w:szCs w:val="22"/>
          <w:lang/>
        </w:rPr>
        <w:t xml:space="preserve">developing robust </w:t>
      </w:r>
      <w:r w:rsidR="00EF029A" w:rsidRPr="00264C32">
        <w:rPr>
          <w:sz w:val="22"/>
          <w:szCs w:val="22"/>
          <w:lang/>
        </w:rPr>
        <w:t>forecasting capabilities</w:t>
      </w:r>
      <w:r w:rsidR="006073DF" w:rsidRPr="00264C32">
        <w:rPr>
          <w:sz w:val="22"/>
          <w:szCs w:val="22"/>
          <w:lang/>
        </w:rPr>
        <w:t xml:space="preserve"> (in both private and government sectors), </w:t>
      </w:r>
      <w:r w:rsidR="00EF029A" w:rsidRPr="00264C32">
        <w:rPr>
          <w:sz w:val="22"/>
          <w:szCs w:val="22"/>
          <w:lang/>
        </w:rPr>
        <w:t xml:space="preserve">and becoming an informed </w:t>
      </w:r>
      <w:r w:rsidR="00F57D13" w:rsidRPr="00264C32">
        <w:rPr>
          <w:sz w:val="22"/>
          <w:szCs w:val="22"/>
          <w:lang/>
        </w:rPr>
        <w:t>citizen</w:t>
      </w:r>
      <w:r w:rsidR="00EF029A" w:rsidRPr="00264C32">
        <w:rPr>
          <w:sz w:val="22"/>
          <w:szCs w:val="22"/>
          <w:lang/>
        </w:rPr>
        <w:t xml:space="preserve"> in the society</w:t>
      </w:r>
      <w:r w:rsidR="006073DF" w:rsidRPr="00264C32">
        <w:rPr>
          <w:sz w:val="22"/>
          <w:szCs w:val="22"/>
          <w:lang/>
        </w:rPr>
        <w:t>.</w:t>
      </w:r>
      <w:r w:rsidR="00142056" w:rsidRPr="00264C32">
        <w:rPr>
          <w:sz w:val="22"/>
          <w:szCs w:val="22"/>
          <w:lang/>
        </w:rPr>
        <w:t xml:space="preserve">  </w:t>
      </w:r>
      <w:r w:rsidR="00E0005A" w:rsidRPr="00264C32">
        <w:rPr>
          <w:sz w:val="22"/>
          <w:szCs w:val="22"/>
        </w:rPr>
        <w:t>Our class time will</w:t>
      </w:r>
      <w:r w:rsidR="00E0005A">
        <w:rPr>
          <w:sz w:val="22"/>
          <w:szCs w:val="22"/>
        </w:rPr>
        <w:t xml:space="preserve"> include lecture and</w:t>
      </w:r>
      <w:r w:rsidR="00E0005A" w:rsidRPr="00C6750F">
        <w:rPr>
          <w:sz w:val="22"/>
          <w:szCs w:val="22"/>
        </w:rPr>
        <w:t xml:space="preserve"> </w:t>
      </w:r>
      <w:r w:rsidR="00733594">
        <w:rPr>
          <w:sz w:val="22"/>
          <w:szCs w:val="22"/>
        </w:rPr>
        <w:t xml:space="preserve">in-class </w:t>
      </w:r>
      <w:r w:rsidR="00E0005A" w:rsidRPr="00C6750F">
        <w:rPr>
          <w:sz w:val="22"/>
          <w:szCs w:val="22"/>
        </w:rPr>
        <w:t>discussion</w:t>
      </w:r>
      <w:r w:rsidR="00E9414E">
        <w:rPr>
          <w:sz w:val="22"/>
          <w:szCs w:val="22"/>
        </w:rPr>
        <w:t xml:space="preserve"> </w:t>
      </w:r>
      <w:r w:rsidR="00E9414E">
        <w:rPr>
          <w:sz w:val="22"/>
          <w:szCs w:val="22"/>
        </w:rPr>
        <w:lastRenderedPageBreak/>
        <w:t>(including some current events)</w:t>
      </w:r>
      <w:r w:rsidR="00E0005A" w:rsidRPr="00C6750F">
        <w:rPr>
          <w:sz w:val="22"/>
          <w:szCs w:val="22"/>
        </w:rPr>
        <w:t xml:space="preserve">.  </w:t>
      </w:r>
      <w:r w:rsidR="00E0005A">
        <w:rPr>
          <w:sz w:val="22"/>
          <w:szCs w:val="22"/>
        </w:rPr>
        <w:t>Lecture material will be based on the material from the textbook, so it is good to read the text before or shortly after class.</w:t>
      </w:r>
      <w:r w:rsidR="00142056">
        <w:rPr>
          <w:sz w:val="22"/>
          <w:szCs w:val="22"/>
        </w:rPr>
        <w:t xml:space="preserve">  </w:t>
      </w:r>
      <w:r w:rsidR="00E0005A">
        <w:rPr>
          <w:sz w:val="22"/>
          <w:szCs w:val="22"/>
        </w:rPr>
        <w:t xml:space="preserve"> </w:t>
      </w:r>
      <w:r w:rsidR="0040508A">
        <w:rPr>
          <w:sz w:val="22"/>
          <w:szCs w:val="22"/>
        </w:rPr>
        <w:t xml:space="preserve"> </w:t>
      </w:r>
    </w:p>
    <w:p w:rsidR="002E1220" w:rsidRPr="00C758E5" w:rsidRDefault="002E1220" w:rsidP="00F57D13">
      <w:pPr>
        <w:pStyle w:val="NormalWeb"/>
        <w:rPr>
          <w:lang/>
        </w:rPr>
      </w:pPr>
      <w:r>
        <w:rPr>
          <w:sz w:val="22"/>
          <w:szCs w:val="22"/>
          <w:u w:val="single"/>
        </w:rPr>
        <w:t>Learning o</w:t>
      </w:r>
      <w:r w:rsidRPr="00842FC5">
        <w:rPr>
          <w:sz w:val="22"/>
          <w:szCs w:val="22"/>
          <w:u w:val="single"/>
        </w:rPr>
        <w:t>bjectives</w:t>
      </w:r>
      <w:r w:rsidRPr="00842FC5">
        <w:rPr>
          <w:sz w:val="22"/>
          <w:szCs w:val="22"/>
        </w:rPr>
        <w:t>:</w:t>
      </w:r>
      <w:r>
        <w:rPr>
          <w:sz w:val="22"/>
          <w:szCs w:val="22"/>
        </w:rPr>
        <w:t xml:space="preserve">  At the end of this course, good students will be able </w:t>
      </w:r>
      <w:r w:rsidR="00200FE5">
        <w:rPr>
          <w:sz w:val="22"/>
          <w:szCs w:val="22"/>
        </w:rPr>
        <w:t>to</w:t>
      </w:r>
    </w:p>
    <w:p w:rsidR="008C11CB" w:rsidRPr="008C11CB" w:rsidRDefault="008C11CB" w:rsidP="008C11CB">
      <w:pPr>
        <w:widowControl w:val="0"/>
        <w:numPr>
          <w:ilvl w:val="0"/>
          <w:numId w:val="6"/>
        </w:numPr>
        <w:tabs>
          <w:tab w:val="left" w:pos="220"/>
          <w:tab w:val="left" w:pos="720"/>
        </w:tabs>
        <w:autoSpaceDE w:val="0"/>
        <w:autoSpaceDN w:val="0"/>
        <w:adjustRightInd w:val="0"/>
        <w:spacing w:before="120"/>
        <w:rPr>
          <w:sz w:val="22"/>
          <w:szCs w:val="22"/>
          <w:lang w:bidi="en-US"/>
        </w:rPr>
      </w:pPr>
      <w:r w:rsidRPr="008C11CB">
        <w:rPr>
          <w:sz w:val="22"/>
          <w:szCs w:val="22"/>
          <w:lang w:bidi="en-US"/>
        </w:rPr>
        <w:t xml:space="preserve">Explain the workings of the national economy  </w:t>
      </w:r>
    </w:p>
    <w:p w:rsidR="008C11CB" w:rsidRPr="008C11CB" w:rsidRDefault="008C11CB" w:rsidP="008C11CB">
      <w:pPr>
        <w:widowControl w:val="0"/>
        <w:numPr>
          <w:ilvl w:val="0"/>
          <w:numId w:val="6"/>
        </w:numPr>
        <w:tabs>
          <w:tab w:val="left" w:pos="220"/>
          <w:tab w:val="left" w:pos="720"/>
        </w:tabs>
        <w:autoSpaceDE w:val="0"/>
        <w:autoSpaceDN w:val="0"/>
        <w:adjustRightInd w:val="0"/>
        <w:rPr>
          <w:sz w:val="22"/>
          <w:szCs w:val="22"/>
          <w:lang w:bidi="en-US"/>
        </w:rPr>
      </w:pPr>
      <w:r w:rsidRPr="008C11CB">
        <w:rPr>
          <w:sz w:val="22"/>
          <w:szCs w:val="22"/>
          <w:lang w:bidi="en-US"/>
        </w:rPr>
        <w:t xml:space="preserve">Describe and apply the scientific method to macroeconomic behavior and the institutions within which that behavior occurs  </w:t>
      </w:r>
    </w:p>
    <w:p w:rsidR="008C11CB" w:rsidRPr="008C11CB" w:rsidRDefault="008C11CB" w:rsidP="008C11CB">
      <w:pPr>
        <w:widowControl w:val="0"/>
        <w:numPr>
          <w:ilvl w:val="0"/>
          <w:numId w:val="6"/>
        </w:numPr>
        <w:tabs>
          <w:tab w:val="left" w:pos="220"/>
          <w:tab w:val="left" w:pos="720"/>
        </w:tabs>
        <w:autoSpaceDE w:val="0"/>
        <w:autoSpaceDN w:val="0"/>
        <w:adjustRightInd w:val="0"/>
        <w:rPr>
          <w:sz w:val="22"/>
          <w:szCs w:val="22"/>
          <w:lang w:bidi="en-US"/>
        </w:rPr>
      </w:pPr>
      <w:r w:rsidRPr="008C11CB">
        <w:rPr>
          <w:sz w:val="22"/>
          <w:szCs w:val="22"/>
          <w:lang w:bidi="en-US"/>
        </w:rPr>
        <w:t xml:space="preserve">Measure aggregate levels of economic activity </w:t>
      </w:r>
    </w:p>
    <w:p w:rsidR="008C11CB" w:rsidRPr="008C11CB" w:rsidRDefault="008C11CB" w:rsidP="008C11CB">
      <w:pPr>
        <w:widowControl w:val="0"/>
        <w:numPr>
          <w:ilvl w:val="0"/>
          <w:numId w:val="6"/>
        </w:numPr>
        <w:tabs>
          <w:tab w:val="left" w:pos="220"/>
          <w:tab w:val="left" w:pos="720"/>
        </w:tabs>
        <w:autoSpaceDE w:val="0"/>
        <w:autoSpaceDN w:val="0"/>
        <w:adjustRightInd w:val="0"/>
        <w:rPr>
          <w:sz w:val="22"/>
          <w:szCs w:val="22"/>
          <w:lang w:bidi="en-US"/>
        </w:rPr>
      </w:pPr>
      <w:r w:rsidRPr="008C11CB">
        <w:rPr>
          <w:sz w:val="22"/>
          <w:szCs w:val="22"/>
          <w:lang w:bidi="en-US"/>
        </w:rPr>
        <w:t xml:space="preserve">Describe the problems of unemployment and inflation  </w:t>
      </w:r>
    </w:p>
    <w:p w:rsidR="00357126" w:rsidRDefault="00AE1C7A" w:rsidP="008C11CB">
      <w:pPr>
        <w:numPr>
          <w:ilvl w:val="0"/>
          <w:numId w:val="6"/>
        </w:numPr>
        <w:ind w:right="-360"/>
        <w:rPr>
          <w:sz w:val="22"/>
          <w:szCs w:val="22"/>
        </w:rPr>
      </w:pPr>
      <w:r>
        <w:rPr>
          <w:sz w:val="22"/>
          <w:szCs w:val="22"/>
        </w:rPr>
        <w:t>U</w:t>
      </w:r>
      <w:r w:rsidR="00357126">
        <w:rPr>
          <w:sz w:val="22"/>
          <w:szCs w:val="22"/>
        </w:rPr>
        <w:t>nderstand the ba</w:t>
      </w:r>
      <w:r w:rsidR="008C11CB">
        <w:rPr>
          <w:sz w:val="22"/>
          <w:szCs w:val="22"/>
        </w:rPr>
        <w:t>sic macro</w:t>
      </w:r>
      <w:r w:rsidR="00357126">
        <w:rPr>
          <w:sz w:val="22"/>
          <w:szCs w:val="22"/>
        </w:rPr>
        <w:t>economic models</w:t>
      </w:r>
      <w:r w:rsidR="00A12F8F">
        <w:rPr>
          <w:sz w:val="22"/>
          <w:szCs w:val="22"/>
        </w:rPr>
        <w:t xml:space="preserve"> and </w:t>
      </w:r>
      <w:r>
        <w:rPr>
          <w:sz w:val="22"/>
          <w:szCs w:val="22"/>
        </w:rPr>
        <w:t xml:space="preserve">the </w:t>
      </w:r>
      <w:r w:rsidR="00A12F8F">
        <w:rPr>
          <w:sz w:val="22"/>
          <w:szCs w:val="22"/>
        </w:rPr>
        <w:t>Business Cycle Theory</w:t>
      </w:r>
    </w:p>
    <w:p w:rsidR="00200FE5" w:rsidRDefault="00200FE5" w:rsidP="00200FE5">
      <w:pPr>
        <w:numPr>
          <w:ilvl w:val="0"/>
          <w:numId w:val="6"/>
        </w:numPr>
        <w:ind w:right="-360"/>
        <w:rPr>
          <w:sz w:val="22"/>
          <w:szCs w:val="22"/>
        </w:rPr>
      </w:pPr>
      <w:r>
        <w:rPr>
          <w:sz w:val="22"/>
          <w:szCs w:val="22"/>
        </w:rPr>
        <w:t>Understand the</w:t>
      </w:r>
      <w:r w:rsidR="00AE1C7A">
        <w:rPr>
          <w:sz w:val="22"/>
          <w:szCs w:val="22"/>
        </w:rPr>
        <w:t xml:space="preserve"> workings of the</w:t>
      </w:r>
      <w:r>
        <w:rPr>
          <w:sz w:val="22"/>
          <w:szCs w:val="22"/>
        </w:rPr>
        <w:t xml:space="preserve"> US banking system and the role of Federal Reserve System</w:t>
      </w:r>
    </w:p>
    <w:p w:rsidR="00200FE5" w:rsidRDefault="00200FE5" w:rsidP="008C11CB">
      <w:pPr>
        <w:numPr>
          <w:ilvl w:val="0"/>
          <w:numId w:val="6"/>
        </w:numPr>
        <w:ind w:right="-360"/>
        <w:rPr>
          <w:sz w:val="22"/>
          <w:szCs w:val="22"/>
        </w:rPr>
      </w:pPr>
      <w:r>
        <w:rPr>
          <w:sz w:val="22"/>
          <w:szCs w:val="22"/>
        </w:rPr>
        <w:t>Understand the tools of government fiscal policy</w:t>
      </w:r>
    </w:p>
    <w:p w:rsidR="00200FE5" w:rsidRDefault="008C0289" w:rsidP="008C0289">
      <w:pPr>
        <w:widowControl w:val="0"/>
        <w:numPr>
          <w:ilvl w:val="0"/>
          <w:numId w:val="6"/>
        </w:numPr>
        <w:tabs>
          <w:tab w:val="left" w:pos="220"/>
          <w:tab w:val="left" w:pos="720"/>
        </w:tabs>
        <w:autoSpaceDE w:val="0"/>
        <w:autoSpaceDN w:val="0"/>
        <w:adjustRightInd w:val="0"/>
        <w:rPr>
          <w:sz w:val="22"/>
          <w:szCs w:val="22"/>
          <w:lang w:bidi="en-US"/>
        </w:rPr>
      </w:pPr>
      <w:r w:rsidRPr="008C11CB">
        <w:rPr>
          <w:sz w:val="22"/>
          <w:szCs w:val="22"/>
          <w:lang w:bidi="en-US"/>
        </w:rPr>
        <w:t>Evaluate the costs and benefits of alternative forms of public policy</w:t>
      </w:r>
    </w:p>
    <w:p w:rsidR="008C0289" w:rsidRDefault="00200FE5" w:rsidP="008C0289">
      <w:pPr>
        <w:widowControl w:val="0"/>
        <w:numPr>
          <w:ilvl w:val="0"/>
          <w:numId w:val="6"/>
        </w:numPr>
        <w:tabs>
          <w:tab w:val="left" w:pos="220"/>
          <w:tab w:val="left" w:pos="720"/>
        </w:tabs>
        <w:autoSpaceDE w:val="0"/>
        <w:autoSpaceDN w:val="0"/>
        <w:adjustRightInd w:val="0"/>
        <w:rPr>
          <w:sz w:val="22"/>
          <w:szCs w:val="22"/>
          <w:lang w:bidi="en-US"/>
        </w:rPr>
      </w:pPr>
      <w:r>
        <w:rPr>
          <w:sz w:val="22"/>
          <w:szCs w:val="22"/>
          <w:lang w:bidi="en-US"/>
        </w:rPr>
        <w:t>Understand the basic elements of global economy</w:t>
      </w:r>
      <w:r w:rsidR="008C0289" w:rsidRPr="008C11CB">
        <w:rPr>
          <w:sz w:val="22"/>
          <w:szCs w:val="22"/>
          <w:lang w:bidi="en-US"/>
        </w:rPr>
        <w:t xml:space="preserve"> </w:t>
      </w:r>
    </w:p>
    <w:p w:rsidR="008C0289" w:rsidRDefault="008C0289" w:rsidP="008C0289">
      <w:pPr>
        <w:ind w:left="720" w:right="-360"/>
        <w:rPr>
          <w:sz w:val="22"/>
          <w:szCs w:val="22"/>
        </w:rPr>
      </w:pPr>
    </w:p>
    <w:p w:rsidR="008C0289" w:rsidRDefault="008C0289" w:rsidP="008C11CB">
      <w:pPr>
        <w:ind w:left="720" w:right="-360" w:hanging="360"/>
        <w:rPr>
          <w:sz w:val="22"/>
          <w:szCs w:val="22"/>
        </w:rPr>
      </w:pPr>
    </w:p>
    <w:p w:rsidR="00E872DA" w:rsidRPr="00C6750F" w:rsidRDefault="00E872DA" w:rsidP="00E872DA">
      <w:pPr>
        <w:outlineLvl w:val="0"/>
        <w:rPr>
          <w:sz w:val="22"/>
          <w:szCs w:val="22"/>
          <w:u w:val="single"/>
        </w:rPr>
      </w:pPr>
      <w:r>
        <w:rPr>
          <w:sz w:val="22"/>
          <w:szCs w:val="22"/>
          <w:u w:val="single"/>
        </w:rPr>
        <w:t>Cheating</w:t>
      </w:r>
      <w:r w:rsidRPr="00C6750F">
        <w:rPr>
          <w:sz w:val="22"/>
          <w:szCs w:val="22"/>
          <w:u w:val="single"/>
        </w:rPr>
        <w:t xml:space="preserve"> </w:t>
      </w:r>
    </w:p>
    <w:p w:rsidR="00E872DA" w:rsidRDefault="00E872DA" w:rsidP="00E872DA">
      <w:pPr>
        <w:rPr>
          <w:sz w:val="22"/>
          <w:szCs w:val="22"/>
        </w:rPr>
      </w:pPr>
    </w:p>
    <w:p w:rsidR="00E872DA" w:rsidRDefault="00E872DA" w:rsidP="00E872DA">
      <w:pPr>
        <w:rPr>
          <w:sz w:val="22"/>
          <w:szCs w:val="22"/>
        </w:rPr>
      </w:pPr>
      <w:r>
        <w:rPr>
          <w:sz w:val="22"/>
          <w:szCs w:val="22"/>
        </w:rPr>
        <w:t xml:space="preserve">Don't cheat.  If I catch you looking at someone else's exam or at notes during an exam, you will receive an F for the exam.  Any case of cheating will be referred to Judicial Affairs.  Working with fellow students on homework assignments, however, is not cheating and is encouraged.  </w:t>
      </w:r>
    </w:p>
    <w:p w:rsidR="00E872DA" w:rsidRDefault="00E872DA" w:rsidP="00E872DA">
      <w:pPr>
        <w:rPr>
          <w:sz w:val="22"/>
          <w:szCs w:val="22"/>
        </w:rPr>
      </w:pPr>
    </w:p>
    <w:p w:rsidR="00152BED" w:rsidRPr="0065107A" w:rsidRDefault="00152BED" w:rsidP="00E872DA">
      <w:pPr>
        <w:rPr>
          <w:sz w:val="22"/>
          <w:szCs w:val="22"/>
        </w:rPr>
      </w:pPr>
    </w:p>
    <w:p w:rsidR="00E872DA" w:rsidRPr="00C6750F" w:rsidRDefault="00E872DA" w:rsidP="00E872DA">
      <w:pPr>
        <w:outlineLvl w:val="0"/>
        <w:rPr>
          <w:sz w:val="22"/>
          <w:szCs w:val="22"/>
          <w:u w:val="single"/>
        </w:rPr>
      </w:pPr>
      <w:r>
        <w:rPr>
          <w:sz w:val="22"/>
          <w:szCs w:val="22"/>
          <w:u w:val="single"/>
        </w:rPr>
        <w:t>Advice on studying</w:t>
      </w:r>
      <w:r w:rsidRPr="00C6750F">
        <w:rPr>
          <w:sz w:val="22"/>
          <w:szCs w:val="22"/>
          <w:u w:val="single"/>
        </w:rPr>
        <w:t xml:space="preserve"> </w:t>
      </w:r>
    </w:p>
    <w:p w:rsidR="00E872DA" w:rsidRDefault="00E872DA" w:rsidP="00E872DA">
      <w:pPr>
        <w:rPr>
          <w:sz w:val="22"/>
          <w:szCs w:val="22"/>
        </w:rPr>
      </w:pPr>
    </w:p>
    <w:p w:rsidR="00190055" w:rsidRDefault="00190055" w:rsidP="00190055">
      <w:pPr>
        <w:rPr>
          <w:sz w:val="22"/>
          <w:szCs w:val="22"/>
        </w:rPr>
      </w:pPr>
      <w:r w:rsidRPr="0032748A">
        <w:rPr>
          <w:i/>
          <w:sz w:val="22"/>
          <w:szCs w:val="22"/>
        </w:rPr>
        <w:t>Create your own notebook</w:t>
      </w:r>
      <w:r>
        <w:rPr>
          <w:sz w:val="22"/>
          <w:szCs w:val="22"/>
        </w:rPr>
        <w:t>:  print the lecture notes before lecture and write on them during lecture.</w:t>
      </w:r>
    </w:p>
    <w:p w:rsidR="00190055" w:rsidRDefault="00190055" w:rsidP="00E872DA">
      <w:pPr>
        <w:rPr>
          <w:sz w:val="22"/>
          <w:szCs w:val="22"/>
        </w:rPr>
      </w:pPr>
    </w:p>
    <w:p w:rsidR="00E872DA" w:rsidRDefault="009D209B" w:rsidP="00AD0E05">
      <w:pPr>
        <w:rPr>
          <w:sz w:val="22"/>
          <w:szCs w:val="22"/>
        </w:rPr>
      </w:pPr>
      <w:r>
        <w:rPr>
          <w:sz w:val="22"/>
          <w:szCs w:val="22"/>
        </w:rPr>
        <w:t>It is highly recommended that you</w:t>
      </w:r>
      <w:r w:rsidR="00E872DA" w:rsidRPr="00C6750F">
        <w:rPr>
          <w:sz w:val="22"/>
          <w:szCs w:val="22"/>
        </w:rPr>
        <w:t xml:space="preserve"> read the </w:t>
      </w:r>
      <w:r w:rsidR="00E872DA">
        <w:rPr>
          <w:sz w:val="22"/>
          <w:szCs w:val="22"/>
        </w:rPr>
        <w:t xml:space="preserve">assigned </w:t>
      </w:r>
      <w:r w:rsidR="00E872DA" w:rsidRPr="00C6750F">
        <w:rPr>
          <w:sz w:val="22"/>
          <w:szCs w:val="22"/>
        </w:rPr>
        <w:t xml:space="preserve">material before it is covered in class.  </w:t>
      </w:r>
      <w:r w:rsidR="00AD0E05">
        <w:rPr>
          <w:sz w:val="22"/>
          <w:szCs w:val="22"/>
        </w:rPr>
        <w:t xml:space="preserve">Remember that my lecture notes are NO substitutes for your reading the textbook materials.  </w:t>
      </w:r>
      <w:r w:rsidR="00AD0E05" w:rsidRPr="00C53626">
        <w:rPr>
          <w:i/>
          <w:sz w:val="22"/>
          <w:szCs w:val="22"/>
        </w:rPr>
        <w:t>L</w:t>
      </w:r>
      <w:r w:rsidR="00A12F8F" w:rsidRPr="00C53626">
        <w:rPr>
          <w:i/>
          <w:sz w:val="22"/>
          <w:szCs w:val="22"/>
        </w:rPr>
        <w:t>earn</w:t>
      </w:r>
      <w:r w:rsidR="00AD0E05" w:rsidRPr="00C53626">
        <w:rPr>
          <w:i/>
          <w:sz w:val="22"/>
          <w:szCs w:val="22"/>
        </w:rPr>
        <w:t>ing</w:t>
      </w:r>
      <w:r w:rsidR="00A12F8F" w:rsidRPr="00C53626">
        <w:rPr>
          <w:i/>
          <w:sz w:val="22"/>
          <w:szCs w:val="22"/>
        </w:rPr>
        <w:t xml:space="preserve"> the materials in a measured pace </w:t>
      </w:r>
      <w:r w:rsidR="00AD0E05" w:rsidRPr="00C53626">
        <w:rPr>
          <w:i/>
          <w:sz w:val="22"/>
          <w:szCs w:val="22"/>
        </w:rPr>
        <w:t xml:space="preserve">is far better and less anxiety-producing than </w:t>
      </w:r>
      <w:r w:rsidR="00E872DA" w:rsidRPr="00C53626">
        <w:rPr>
          <w:i/>
          <w:sz w:val="22"/>
          <w:szCs w:val="22"/>
        </w:rPr>
        <w:t>cram</w:t>
      </w:r>
      <w:r w:rsidR="00AD0E05" w:rsidRPr="00C53626">
        <w:rPr>
          <w:i/>
          <w:sz w:val="22"/>
          <w:szCs w:val="22"/>
        </w:rPr>
        <w:t>ming</w:t>
      </w:r>
      <w:r w:rsidR="00E872DA" w:rsidRPr="00C53626">
        <w:rPr>
          <w:i/>
          <w:sz w:val="22"/>
          <w:szCs w:val="22"/>
        </w:rPr>
        <w:t xml:space="preserve"> before exams.</w:t>
      </w:r>
      <w:r w:rsidR="00E872DA">
        <w:rPr>
          <w:sz w:val="22"/>
          <w:szCs w:val="22"/>
        </w:rPr>
        <w:t xml:space="preserve">  </w:t>
      </w:r>
      <w:r w:rsidR="00A12F8F">
        <w:rPr>
          <w:sz w:val="22"/>
          <w:szCs w:val="22"/>
        </w:rPr>
        <w:t xml:space="preserve">Complete the homework assignments carefully and on time.  </w:t>
      </w:r>
      <w:r>
        <w:rPr>
          <w:sz w:val="22"/>
          <w:szCs w:val="22"/>
        </w:rPr>
        <w:t xml:space="preserve">Follow </w:t>
      </w:r>
      <w:r w:rsidR="00F57D13">
        <w:rPr>
          <w:sz w:val="22"/>
          <w:szCs w:val="22"/>
        </w:rPr>
        <w:t xml:space="preserve">domestic and international economic affairs closely, as they may be the best real world examples and case studies to </w:t>
      </w:r>
      <w:r w:rsidR="00AB39D4">
        <w:rPr>
          <w:sz w:val="22"/>
          <w:szCs w:val="22"/>
        </w:rPr>
        <w:t>apply</w:t>
      </w:r>
      <w:r w:rsidR="00F57D13">
        <w:rPr>
          <w:sz w:val="22"/>
          <w:szCs w:val="22"/>
        </w:rPr>
        <w:t xml:space="preserve"> the knowledge you learn from the textbook.  </w:t>
      </w:r>
      <w:r>
        <w:rPr>
          <w:sz w:val="22"/>
          <w:szCs w:val="22"/>
        </w:rPr>
        <w:t xml:space="preserve">Pay attention to what political candidates say about the economy and their policy recommendations, and see how the theories and models you learn in class </w:t>
      </w:r>
      <w:r w:rsidR="00F57D13">
        <w:rPr>
          <w:sz w:val="22"/>
          <w:szCs w:val="22"/>
        </w:rPr>
        <w:t>may</w:t>
      </w:r>
      <w:r>
        <w:rPr>
          <w:sz w:val="22"/>
          <w:szCs w:val="22"/>
        </w:rPr>
        <w:t xml:space="preserve"> su</w:t>
      </w:r>
      <w:r w:rsidR="00A12F8F">
        <w:rPr>
          <w:sz w:val="22"/>
          <w:szCs w:val="22"/>
        </w:rPr>
        <w:t>pport or refute their positions.  Discuss or debate policy issues with your classmates</w:t>
      </w:r>
      <w:r w:rsidR="00C53626">
        <w:rPr>
          <w:sz w:val="22"/>
          <w:szCs w:val="22"/>
        </w:rPr>
        <w:t>; but do so in a polite and civic manner</w:t>
      </w:r>
      <w:r w:rsidR="00DE3A9A">
        <w:rPr>
          <w:rStyle w:val="FootnoteReference"/>
          <w:sz w:val="22"/>
          <w:szCs w:val="22"/>
        </w:rPr>
        <w:footnoteReference w:id="2"/>
      </w:r>
      <w:r w:rsidR="00A12F8F">
        <w:rPr>
          <w:sz w:val="22"/>
          <w:szCs w:val="22"/>
        </w:rPr>
        <w:t xml:space="preserve">.  </w:t>
      </w:r>
      <w:r w:rsidR="00AB39D4">
        <w:rPr>
          <w:sz w:val="22"/>
          <w:szCs w:val="22"/>
        </w:rPr>
        <w:t xml:space="preserve">You may find this course will be more enjoyable and you will probably learn more.  </w:t>
      </w:r>
    </w:p>
    <w:p w:rsidR="00152BED" w:rsidRDefault="00152BED" w:rsidP="00AD0E05">
      <w:pPr>
        <w:rPr>
          <w:sz w:val="22"/>
          <w:szCs w:val="22"/>
        </w:rPr>
      </w:pPr>
    </w:p>
    <w:p w:rsidR="00152BED" w:rsidRPr="00152BED" w:rsidRDefault="00152BED" w:rsidP="00AD0E05">
      <w:pPr>
        <w:rPr>
          <w:sz w:val="22"/>
          <w:szCs w:val="22"/>
          <w:u w:val="single"/>
        </w:rPr>
      </w:pPr>
      <w:r w:rsidRPr="00152BED">
        <w:rPr>
          <w:sz w:val="22"/>
          <w:szCs w:val="22"/>
          <w:u w:val="single"/>
        </w:rPr>
        <w:t xml:space="preserve">Recommended </w:t>
      </w:r>
      <w:smartTag w:uri="urn:schemas-microsoft-com:office:smarttags" w:element="City">
        <w:smartTag w:uri="urn:schemas-microsoft-com:office:smarttags" w:element="place">
          <w:r w:rsidRPr="00152BED">
            <w:rPr>
              <w:sz w:val="22"/>
              <w:szCs w:val="22"/>
              <w:u w:val="single"/>
            </w:rPr>
            <w:t>Readings</w:t>
          </w:r>
        </w:smartTag>
      </w:smartTag>
      <w:r w:rsidRPr="00152BED">
        <w:rPr>
          <w:sz w:val="22"/>
          <w:szCs w:val="22"/>
          <w:u w:val="single"/>
        </w:rPr>
        <w:t xml:space="preserve"> outside Textbook</w:t>
      </w:r>
    </w:p>
    <w:p w:rsidR="00152BED" w:rsidRDefault="00152BED" w:rsidP="00AD0E05">
      <w:pPr>
        <w:rPr>
          <w:sz w:val="22"/>
          <w:szCs w:val="22"/>
        </w:rPr>
      </w:pPr>
    </w:p>
    <w:p w:rsidR="00152BED" w:rsidRDefault="00152BED" w:rsidP="00AD0E05">
      <w:pPr>
        <w:rPr>
          <w:i/>
          <w:sz w:val="22"/>
          <w:szCs w:val="22"/>
        </w:rPr>
      </w:pPr>
      <w:r w:rsidRPr="00152BED">
        <w:rPr>
          <w:i/>
          <w:sz w:val="22"/>
          <w:szCs w:val="22"/>
        </w:rPr>
        <w:t>Wall Street Journal</w:t>
      </w:r>
    </w:p>
    <w:p w:rsidR="00152BED" w:rsidRDefault="00152BED" w:rsidP="00AD0E05">
      <w:pPr>
        <w:rPr>
          <w:i/>
          <w:sz w:val="22"/>
          <w:szCs w:val="22"/>
        </w:rPr>
      </w:pPr>
      <w:r w:rsidRPr="00152BED">
        <w:rPr>
          <w:i/>
          <w:sz w:val="22"/>
          <w:szCs w:val="22"/>
        </w:rPr>
        <w:t>Los Angeles Times</w:t>
      </w:r>
    </w:p>
    <w:p w:rsidR="00DE3A9A" w:rsidRPr="00152BED" w:rsidRDefault="00DE3A9A" w:rsidP="00AD0E05">
      <w:pPr>
        <w:rPr>
          <w:i/>
          <w:sz w:val="22"/>
          <w:szCs w:val="22"/>
        </w:rPr>
      </w:pPr>
      <w:r>
        <w:rPr>
          <w:i/>
          <w:sz w:val="22"/>
          <w:szCs w:val="22"/>
        </w:rPr>
        <w:t>Ventura County Star</w:t>
      </w:r>
    </w:p>
    <w:p w:rsidR="00152BED" w:rsidRPr="00152BED" w:rsidRDefault="00152BED" w:rsidP="00AD0E05">
      <w:pPr>
        <w:rPr>
          <w:i/>
          <w:sz w:val="22"/>
          <w:szCs w:val="22"/>
        </w:rPr>
      </w:pPr>
    </w:p>
    <w:p w:rsidR="00152BED" w:rsidRDefault="00152BED" w:rsidP="00AD0E05">
      <w:pPr>
        <w:rPr>
          <w:sz w:val="22"/>
          <w:szCs w:val="22"/>
        </w:rPr>
      </w:pPr>
      <w:r w:rsidRPr="00152BED">
        <w:rPr>
          <w:i/>
          <w:sz w:val="22"/>
          <w:szCs w:val="22"/>
        </w:rPr>
        <w:t>The Economist</w:t>
      </w:r>
      <w:r>
        <w:rPr>
          <w:sz w:val="22"/>
          <w:szCs w:val="22"/>
        </w:rPr>
        <w:t xml:space="preserve"> (weekly magazine on international political economy)</w:t>
      </w:r>
    </w:p>
    <w:p w:rsidR="00AA61BC" w:rsidRDefault="00AA61BC" w:rsidP="00AD0E05">
      <w:pPr>
        <w:rPr>
          <w:sz w:val="22"/>
          <w:szCs w:val="22"/>
        </w:rPr>
      </w:pPr>
    </w:p>
    <w:p w:rsidR="00AA61BC" w:rsidRDefault="00AA61BC" w:rsidP="00AD0E05">
      <w:pPr>
        <w:rPr>
          <w:sz w:val="22"/>
          <w:szCs w:val="22"/>
        </w:rPr>
      </w:pPr>
    </w:p>
    <w:p w:rsidR="00AB39D4" w:rsidRDefault="00AB39D4" w:rsidP="00E872DA">
      <w:pPr>
        <w:rPr>
          <w:sz w:val="22"/>
          <w:szCs w:val="22"/>
        </w:rPr>
      </w:pPr>
    </w:p>
    <w:p w:rsidR="00152BED" w:rsidRPr="00016CB2" w:rsidRDefault="0002534E" w:rsidP="002B2D66">
      <w:pPr>
        <w:jc w:val="center"/>
        <w:outlineLvl w:val="0"/>
        <w:rPr>
          <w:sz w:val="22"/>
          <w:szCs w:val="22"/>
        </w:rPr>
      </w:pPr>
      <w:r>
        <w:rPr>
          <w:b/>
          <w:sz w:val="22"/>
          <w:szCs w:val="22"/>
        </w:rPr>
        <w:t xml:space="preserve">Topics and </w:t>
      </w:r>
      <w:r w:rsidRPr="0002534E">
        <w:rPr>
          <w:b/>
          <w:i/>
          <w:sz w:val="22"/>
          <w:szCs w:val="22"/>
        </w:rPr>
        <w:t>Estimated</w:t>
      </w:r>
      <w:r>
        <w:rPr>
          <w:b/>
          <w:sz w:val="22"/>
          <w:szCs w:val="22"/>
        </w:rPr>
        <w:t xml:space="preserve"> </w:t>
      </w:r>
      <w:r w:rsidR="002B2D66">
        <w:rPr>
          <w:b/>
          <w:sz w:val="22"/>
          <w:szCs w:val="22"/>
        </w:rPr>
        <w:t>Timelines</w:t>
      </w:r>
    </w:p>
    <w:p w:rsidR="0002534E" w:rsidRPr="00566B1C" w:rsidRDefault="0002534E" w:rsidP="0002534E">
      <w:pPr>
        <w:outlineLvl w:val="0"/>
        <w:rPr>
          <w:sz w:val="22"/>
          <w:szCs w:val="22"/>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2160"/>
        <w:gridCol w:w="1967"/>
        <w:gridCol w:w="3013"/>
      </w:tblGrid>
      <w:tr w:rsidR="0002534E" w:rsidRPr="00566B1C" w:rsidTr="00957A0F">
        <w:tc>
          <w:tcPr>
            <w:tcW w:w="2340" w:type="dxa"/>
          </w:tcPr>
          <w:p w:rsidR="0002534E" w:rsidRPr="0002534E" w:rsidRDefault="0002534E" w:rsidP="0002534E">
            <w:pPr>
              <w:jc w:val="center"/>
              <w:outlineLvl w:val="0"/>
              <w:rPr>
                <w:b/>
                <w:bCs/>
                <w:sz w:val="22"/>
                <w:szCs w:val="22"/>
              </w:rPr>
            </w:pPr>
            <w:r w:rsidRPr="0002534E">
              <w:rPr>
                <w:b/>
                <w:bCs/>
                <w:sz w:val="22"/>
                <w:szCs w:val="22"/>
              </w:rPr>
              <w:t>Topic</w:t>
            </w:r>
          </w:p>
        </w:tc>
        <w:tc>
          <w:tcPr>
            <w:tcW w:w="2160" w:type="dxa"/>
          </w:tcPr>
          <w:p w:rsidR="0002534E" w:rsidRPr="0002534E" w:rsidRDefault="0002534E" w:rsidP="0002534E">
            <w:pPr>
              <w:jc w:val="center"/>
              <w:outlineLvl w:val="0"/>
              <w:rPr>
                <w:b/>
                <w:bCs/>
                <w:sz w:val="22"/>
                <w:szCs w:val="22"/>
              </w:rPr>
            </w:pPr>
            <w:r w:rsidRPr="0002534E">
              <w:rPr>
                <w:b/>
                <w:bCs/>
                <w:sz w:val="22"/>
                <w:szCs w:val="22"/>
              </w:rPr>
              <w:t>Reading Materials</w:t>
            </w:r>
            <w:r w:rsidRPr="0002534E">
              <w:rPr>
                <w:rStyle w:val="FootnoteReference"/>
                <w:b/>
                <w:bCs/>
                <w:sz w:val="22"/>
                <w:szCs w:val="22"/>
              </w:rPr>
              <w:footnoteReference w:id="3"/>
            </w:r>
          </w:p>
        </w:tc>
        <w:tc>
          <w:tcPr>
            <w:tcW w:w="1967" w:type="dxa"/>
          </w:tcPr>
          <w:p w:rsidR="0002534E" w:rsidRPr="0002534E" w:rsidRDefault="0002534E" w:rsidP="0002534E">
            <w:pPr>
              <w:jc w:val="center"/>
              <w:outlineLvl w:val="0"/>
              <w:rPr>
                <w:b/>
                <w:bCs/>
                <w:sz w:val="22"/>
                <w:szCs w:val="22"/>
              </w:rPr>
            </w:pPr>
            <w:r w:rsidRPr="0002534E">
              <w:rPr>
                <w:b/>
                <w:bCs/>
                <w:sz w:val="22"/>
                <w:szCs w:val="22"/>
              </w:rPr>
              <w:t xml:space="preserve">No. of Lectures </w:t>
            </w:r>
          </w:p>
        </w:tc>
        <w:tc>
          <w:tcPr>
            <w:tcW w:w="3013" w:type="dxa"/>
          </w:tcPr>
          <w:p w:rsidR="0002534E" w:rsidRPr="0002534E" w:rsidRDefault="0002534E" w:rsidP="0002534E">
            <w:pPr>
              <w:jc w:val="center"/>
              <w:outlineLvl w:val="0"/>
              <w:rPr>
                <w:b/>
                <w:bCs/>
                <w:sz w:val="22"/>
                <w:szCs w:val="22"/>
              </w:rPr>
            </w:pPr>
            <w:r w:rsidRPr="0002534E">
              <w:rPr>
                <w:b/>
                <w:bCs/>
                <w:sz w:val="22"/>
                <w:szCs w:val="22"/>
              </w:rPr>
              <w:t xml:space="preserve">Notes </w:t>
            </w:r>
          </w:p>
        </w:tc>
      </w:tr>
      <w:tr w:rsidR="0002534E" w:rsidRPr="00566B1C" w:rsidTr="00957A0F">
        <w:tc>
          <w:tcPr>
            <w:tcW w:w="2340" w:type="dxa"/>
          </w:tcPr>
          <w:p w:rsidR="0002534E" w:rsidRPr="0002534E" w:rsidRDefault="0002534E" w:rsidP="0002534E">
            <w:pPr>
              <w:outlineLvl w:val="0"/>
              <w:rPr>
                <w:sz w:val="20"/>
                <w:szCs w:val="22"/>
              </w:rPr>
            </w:pPr>
            <w:r w:rsidRPr="0002534E">
              <w:rPr>
                <w:sz w:val="20"/>
                <w:szCs w:val="22"/>
              </w:rPr>
              <w:t xml:space="preserve">Intro to </w:t>
            </w:r>
            <w:r>
              <w:rPr>
                <w:sz w:val="20"/>
                <w:szCs w:val="22"/>
              </w:rPr>
              <w:t>E</w:t>
            </w:r>
            <w:r w:rsidRPr="0002534E">
              <w:rPr>
                <w:sz w:val="20"/>
                <w:szCs w:val="22"/>
              </w:rPr>
              <w:t>conomics</w:t>
            </w:r>
          </w:p>
        </w:tc>
        <w:tc>
          <w:tcPr>
            <w:tcW w:w="2160" w:type="dxa"/>
          </w:tcPr>
          <w:p w:rsidR="0002534E" w:rsidRPr="0002534E" w:rsidRDefault="0002534E" w:rsidP="0002534E">
            <w:pPr>
              <w:outlineLvl w:val="0"/>
              <w:rPr>
                <w:sz w:val="20"/>
                <w:szCs w:val="22"/>
              </w:rPr>
            </w:pPr>
            <w:r w:rsidRPr="0002534E">
              <w:rPr>
                <w:sz w:val="20"/>
                <w:szCs w:val="22"/>
              </w:rPr>
              <w:t xml:space="preserve">Syllabus, Chap 1 </w:t>
            </w:r>
          </w:p>
        </w:tc>
        <w:tc>
          <w:tcPr>
            <w:tcW w:w="1967" w:type="dxa"/>
          </w:tcPr>
          <w:p w:rsidR="0002534E" w:rsidRPr="0002534E" w:rsidRDefault="00AB1CAF" w:rsidP="0002534E">
            <w:pPr>
              <w:outlineLvl w:val="0"/>
              <w:rPr>
                <w:sz w:val="20"/>
                <w:szCs w:val="22"/>
              </w:rPr>
            </w:pPr>
            <w:r>
              <w:rPr>
                <w:sz w:val="20"/>
                <w:szCs w:val="22"/>
              </w:rPr>
              <w:t>2</w:t>
            </w:r>
          </w:p>
        </w:tc>
        <w:tc>
          <w:tcPr>
            <w:tcW w:w="3013" w:type="dxa"/>
          </w:tcPr>
          <w:p w:rsidR="0002534E" w:rsidRPr="0002534E" w:rsidRDefault="0002534E" w:rsidP="0002534E">
            <w:pPr>
              <w:outlineLvl w:val="0"/>
              <w:rPr>
                <w:sz w:val="20"/>
                <w:szCs w:val="22"/>
              </w:rPr>
            </w:pPr>
          </w:p>
        </w:tc>
      </w:tr>
      <w:tr w:rsidR="0002534E" w:rsidRPr="00566B1C" w:rsidTr="00957A0F">
        <w:tc>
          <w:tcPr>
            <w:tcW w:w="2340" w:type="dxa"/>
          </w:tcPr>
          <w:p w:rsidR="0002534E" w:rsidRPr="0002534E" w:rsidRDefault="0002534E" w:rsidP="0002534E">
            <w:pPr>
              <w:outlineLvl w:val="0"/>
              <w:rPr>
                <w:sz w:val="20"/>
                <w:szCs w:val="22"/>
              </w:rPr>
            </w:pPr>
            <w:r>
              <w:rPr>
                <w:sz w:val="20"/>
                <w:szCs w:val="22"/>
              </w:rPr>
              <w:t>Trade-off, Opportunity Costs, and Theory of Comparative Advantage</w:t>
            </w:r>
          </w:p>
        </w:tc>
        <w:tc>
          <w:tcPr>
            <w:tcW w:w="2160" w:type="dxa"/>
          </w:tcPr>
          <w:p w:rsidR="0002534E" w:rsidRPr="0002534E" w:rsidRDefault="0002534E" w:rsidP="0002534E">
            <w:pPr>
              <w:outlineLvl w:val="0"/>
              <w:rPr>
                <w:sz w:val="20"/>
                <w:szCs w:val="22"/>
              </w:rPr>
            </w:pPr>
            <w:r w:rsidRPr="0002534E">
              <w:rPr>
                <w:sz w:val="20"/>
                <w:szCs w:val="22"/>
              </w:rPr>
              <w:t xml:space="preserve">Chap 2 </w:t>
            </w:r>
          </w:p>
        </w:tc>
        <w:tc>
          <w:tcPr>
            <w:tcW w:w="1967" w:type="dxa"/>
          </w:tcPr>
          <w:p w:rsidR="0002534E" w:rsidRPr="0002534E" w:rsidRDefault="00AB1CAF" w:rsidP="0002534E">
            <w:pPr>
              <w:outlineLvl w:val="0"/>
              <w:rPr>
                <w:sz w:val="20"/>
                <w:szCs w:val="22"/>
              </w:rPr>
            </w:pPr>
            <w:r>
              <w:rPr>
                <w:sz w:val="20"/>
                <w:szCs w:val="22"/>
              </w:rPr>
              <w:t>2</w:t>
            </w:r>
          </w:p>
        </w:tc>
        <w:tc>
          <w:tcPr>
            <w:tcW w:w="3013" w:type="dxa"/>
          </w:tcPr>
          <w:p w:rsidR="0002534E" w:rsidRPr="0002534E" w:rsidRDefault="004A7649" w:rsidP="0002534E">
            <w:pPr>
              <w:outlineLvl w:val="0"/>
              <w:rPr>
                <w:sz w:val="20"/>
                <w:szCs w:val="22"/>
              </w:rPr>
            </w:pPr>
            <w:r>
              <w:rPr>
                <w:sz w:val="20"/>
                <w:szCs w:val="22"/>
              </w:rPr>
              <w:t xml:space="preserve">HW #1 due at end of topic </w:t>
            </w:r>
            <w:r w:rsidRPr="0002534E">
              <w:rPr>
                <w:sz w:val="20"/>
                <w:szCs w:val="22"/>
              </w:rPr>
              <w:t>(exact date TBD)</w:t>
            </w:r>
          </w:p>
        </w:tc>
      </w:tr>
      <w:tr w:rsidR="0002534E" w:rsidRPr="00566B1C" w:rsidTr="00957A0F">
        <w:tc>
          <w:tcPr>
            <w:tcW w:w="2340" w:type="dxa"/>
          </w:tcPr>
          <w:p w:rsidR="0002534E" w:rsidRPr="0002534E" w:rsidRDefault="0002534E" w:rsidP="0002534E">
            <w:pPr>
              <w:outlineLvl w:val="0"/>
              <w:rPr>
                <w:sz w:val="20"/>
                <w:szCs w:val="22"/>
              </w:rPr>
            </w:pPr>
            <w:r>
              <w:rPr>
                <w:sz w:val="20"/>
                <w:szCs w:val="22"/>
              </w:rPr>
              <w:t>Gross Domestic Product</w:t>
            </w:r>
          </w:p>
        </w:tc>
        <w:tc>
          <w:tcPr>
            <w:tcW w:w="2160" w:type="dxa"/>
          </w:tcPr>
          <w:p w:rsidR="0002534E" w:rsidRPr="0002534E" w:rsidRDefault="0002534E" w:rsidP="0002534E">
            <w:pPr>
              <w:outlineLvl w:val="0"/>
              <w:rPr>
                <w:sz w:val="20"/>
                <w:szCs w:val="22"/>
              </w:rPr>
            </w:pPr>
            <w:r w:rsidRPr="0002534E">
              <w:rPr>
                <w:sz w:val="20"/>
                <w:szCs w:val="22"/>
              </w:rPr>
              <w:t xml:space="preserve">Chap </w:t>
            </w:r>
            <w:r>
              <w:rPr>
                <w:sz w:val="20"/>
                <w:szCs w:val="22"/>
              </w:rPr>
              <w:t>3</w:t>
            </w:r>
          </w:p>
        </w:tc>
        <w:tc>
          <w:tcPr>
            <w:tcW w:w="1967" w:type="dxa"/>
          </w:tcPr>
          <w:p w:rsidR="0002534E" w:rsidRPr="0002534E" w:rsidRDefault="00AB1CAF" w:rsidP="0002534E">
            <w:pPr>
              <w:outlineLvl w:val="0"/>
              <w:rPr>
                <w:sz w:val="20"/>
                <w:szCs w:val="22"/>
              </w:rPr>
            </w:pPr>
            <w:r>
              <w:rPr>
                <w:sz w:val="20"/>
                <w:szCs w:val="22"/>
              </w:rPr>
              <w:t>2</w:t>
            </w:r>
          </w:p>
          <w:p w:rsidR="0002534E" w:rsidRPr="0002534E" w:rsidRDefault="0002534E" w:rsidP="0002534E">
            <w:pPr>
              <w:outlineLvl w:val="0"/>
              <w:rPr>
                <w:sz w:val="20"/>
                <w:szCs w:val="22"/>
              </w:rPr>
            </w:pPr>
          </w:p>
        </w:tc>
        <w:tc>
          <w:tcPr>
            <w:tcW w:w="3013" w:type="dxa"/>
          </w:tcPr>
          <w:p w:rsidR="0002534E" w:rsidRPr="0002534E" w:rsidRDefault="0002534E" w:rsidP="0002534E">
            <w:pPr>
              <w:outlineLvl w:val="0"/>
              <w:rPr>
                <w:sz w:val="20"/>
                <w:szCs w:val="22"/>
              </w:rPr>
            </w:pPr>
          </w:p>
        </w:tc>
      </w:tr>
      <w:tr w:rsidR="004A7649" w:rsidRPr="00566B1C" w:rsidTr="00957A0F">
        <w:tc>
          <w:tcPr>
            <w:tcW w:w="2340" w:type="dxa"/>
          </w:tcPr>
          <w:p w:rsidR="004A7649" w:rsidRPr="0002534E" w:rsidRDefault="004A7649" w:rsidP="0002534E">
            <w:pPr>
              <w:outlineLvl w:val="0"/>
              <w:rPr>
                <w:sz w:val="20"/>
                <w:szCs w:val="22"/>
              </w:rPr>
            </w:pPr>
            <w:r>
              <w:rPr>
                <w:sz w:val="20"/>
                <w:szCs w:val="22"/>
              </w:rPr>
              <w:t>Unemployment and Inflation</w:t>
            </w:r>
          </w:p>
        </w:tc>
        <w:tc>
          <w:tcPr>
            <w:tcW w:w="2160" w:type="dxa"/>
          </w:tcPr>
          <w:p w:rsidR="004A7649" w:rsidRPr="0002534E" w:rsidRDefault="004A7649" w:rsidP="0002534E">
            <w:pPr>
              <w:outlineLvl w:val="0"/>
              <w:rPr>
                <w:sz w:val="20"/>
                <w:szCs w:val="22"/>
              </w:rPr>
            </w:pPr>
            <w:r w:rsidRPr="0002534E">
              <w:rPr>
                <w:sz w:val="20"/>
                <w:szCs w:val="22"/>
              </w:rPr>
              <w:t xml:space="preserve">Chap </w:t>
            </w:r>
            <w:r>
              <w:rPr>
                <w:sz w:val="20"/>
                <w:szCs w:val="22"/>
              </w:rPr>
              <w:t>4</w:t>
            </w:r>
          </w:p>
        </w:tc>
        <w:tc>
          <w:tcPr>
            <w:tcW w:w="1967" w:type="dxa"/>
          </w:tcPr>
          <w:p w:rsidR="004A7649" w:rsidRPr="0002534E" w:rsidRDefault="004A7649" w:rsidP="0002534E">
            <w:pPr>
              <w:outlineLvl w:val="0"/>
              <w:rPr>
                <w:sz w:val="20"/>
                <w:szCs w:val="22"/>
              </w:rPr>
            </w:pPr>
            <w:r w:rsidRPr="0002534E">
              <w:rPr>
                <w:sz w:val="20"/>
                <w:szCs w:val="22"/>
              </w:rPr>
              <w:t>3</w:t>
            </w:r>
          </w:p>
        </w:tc>
        <w:tc>
          <w:tcPr>
            <w:tcW w:w="3013" w:type="dxa"/>
          </w:tcPr>
          <w:p w:rsidR="004A7649" w:rsidRPr="0002534E" w:rsidRDefault="004A7649" w:rsidP="004A7649">
            <w:pPr>
              <w:outlineLvl w:val="0"/>
              <w:rPr>
                <w:sz w:val="20"/>
                <w:szCs w:val="22"/>
              </w:rPr>
            </w:pPr>
            <w:r>
              <w:rPr>
                <w:sz w:val="20"/>
                <w:szCs w:val="22"/>
              </w:rPr>
              <w:t xml:space="preserve">HW #2 due at end of topic </w:t>
            </w:r>
            <w:r w:rsidRPr="0002534E">
              <w:rPr>
                <w:sz w:val="20"/>
                <w:szCs w:val="22"/>
              </w:rPr>
              <w:t>(exact date TBD)</w:t>
            </w:r>
          </w:p>
        </w:tc>
      </w:tr>
      <w:tr w:rsidR="00AB1CAF" w:rsidRPr="00566B1C" w:rsidTr="00957A0F">
        <w:tc>
          <w:tcPr>
            <w:tcW w:w="2340" w:type="dxa"/>
          </w:tcPr>
          <w:p w:rsidR="00AB1CAF" w:rsidRPr="0002534E" w:rsidRDefault="00AB1CAF" w:rsidP="00AB1CAF">
            <w:pPr>
              <w:outlineLvl w:val="0"/>
              <w:rPr>
                <w:rFonts w:ascii="Times New Roman Bold" w:hAnsi="Times New Roman Bold"/>
                <w:b/>
                <w:sz w:val="20"/>
                <w:szCs w:val="22"/>
              </w:rPr>
            </w:pPr>
            <w:r w:rsidRPr="0002534E">
              <w:rPr>
                <w:rFonts w:ascii="Times New Roman Bold" w:hAnsi="Times New Roman Bold"/>
                <w:b/>
                <w:sz w:val="20"/>
                <w:szCs w:val="22"/>
              </w:rPr>
              <w:t>Exam 1</w:t>
            </w:r>
          </w:p>
        </w:tc>
        <w:tc>
          <w:tcPr>
            <w:tcW w:w="2160" w:type="dxa"/>
          </w:tcPr>
          <w:p w:rsidR="00AB1CAF" w:rsidRPr="00AB1CAF" w:rsidRDefault="00AB1CAF" w:rsidP="00AB1CAF">
            <w:pPr>
              <w:rPr>
                <w:sz w:val="20"/>
                <w:szCs w:val="22"/>
              </w:rPr>
            </w:pPr>
            <w:r w:rsidRPr="00AB1CAF">
              <w:rPr>
                <w:sz w:val="20"/>
                <w:szCs w:val="22"/>
              </w:rPr>
              <w:t>Chaps 1-4</w:t>
            </w:r>
          </w:p>
        </w:tc>
        <w:tc>
          <w:tcPr>
            <w:tcW w:w="1967" w:type="dxa"/>
          </w:tcPr>
          <w:p w:rsidR="00AB1CAF" w:rsidRPr="0002534E" w:rsidRDefault="00AB1CAF" w:rsidP="0002534E">
            <w:pPr>
              <w:outlineLvl w:val="0"/>
              <w:rPr>
                <w:sz w:val="20"/>
                <w:szCs w:val="22"/>
              </w:rPr>
            </w:pPr>
            <w:r>
              <w:rPr>
                <w:sz w:val="20"/>
                <w:szCs w:val="22"/>
              </w:rPr>
              <w:t>1</w:t>
            </w:r>
          </w:p>
        </w:tc>
        <w:tc>
          <w:tcPr>
            <w:tcW w:w="3013" w:type="dxa"/>
          </w:tcPr>
          <w:p w:rsidR="00AB1CAF" w:rsidRPr="0002534E" w:rsidRDefault="00AB1CAF" w:rsidP="0002534E">
            <w:pPr>
              <w:outlineLvl w:val="0"/>
              <w:rPr>
                <w:sz w:val="20"/>
                <w:szCs w:val="22"/>
              </w:rPr>
            </w:pPr>
            <w:r>
              <w:rPr>
                <w:sz w:val="20"/>
                <w:szCs w:val="22"/>
              </w:rPr>
              <w:t>Monday, October 4 (in-class)</w:t>
            </w:r>
          </w:p>
        </w:tc>
      </w:tr>
      <w:tr w:rsidR="0002534E" w:rsidRPr="00566B1C" w:rsidTr="00957A0F">
        <w:tc>
          <w:tcPr>
            <w:tcW w:w="2340" w:type="dxa"/>
          </w:tcPr>
          <w:p w:rsidR="0002534E" w:rsidRPr="0002534E" w:rsidRDefault="0002534E" w:rsidP="0002534E">
            <w:pPr>
              <w:outlineLvl w:val="0"/>
              <w:rPr>
                <w:sz w:val="20"/>
                <w:szCs w:val="22"/>
              </w:rPr>
            </w:pPr>
            <w:r>
              <w:rPr>
                <w:sz w:val="20"/>
                <w:szCs w:val="22"/>
              </w:rPr>
              <w:t>Economic Growth and Business Cycle</w:t>
            </w:r>
          </w:p>
        </w:tc>
        <w:tc>
          <w:tcPr>
            <w:tcW w:w="2160" w:type="dxa"/>
          </w:tcPr>
          <w:p w:rsidR="0002534E" w:rsidRPr="0002534E" w:rsidRDefault="0002534E" w:rsidP="0002534E">
            <w:pPr>
              <w:rPr>
                <w:sz w:val="20"/>
                <w:szCs w:val="22"/>
              </w:rPr>
            </w:pPr>
            <w:r w:rsidRPr="0002534E">
              <w:rPr>
                <w:sz w:val="20"/>
                <w:szCs w:val="22"/>
              </w:rPr>
              <w:t xml:space="preserve">Chap </w:t>
            </w:r>
            <w:r>
              <w:rPr>
                <w:sz w:val="20"/>
                <w:szCs w:val="22"/>
              </w:rPr>
              <w:t>5</w:t>
            </w:r>
          </w:p>
        </w:tc>
        <w:tc>
          <w:tcPr>
            <w:tcW w:w="1967" w:type="dxa"/>
          </w:tcPr>
          <w:p w:rsidR="0002534E" w:rsidRPr="0002534E" w:rsidRDefault="0002534E" w:rsidP="0002534E">
            <w:pPr>
              <w:outlineLvl w:val="0"/>
              <w:rPr>
                <w:sz w:val="20"/>
                <w:szCs w:val="22"/>
              </w:rPr>
            </w:pPr>
            <w:r w:rsidRPr="0002534E">
              <w:rPr>
                <w:sz w:val="20"/>
                <w:szCs w:val="22"/>
              </w:rPr>
              <w:t>3</w:t>
            </w:r>
          </w:p>
        </w:tc>
        <w:tc>
          <w:tcPr>
            <w:tcW w:w="3013" w:type="dxa"/>
          </w:tcPr>
          <w:p w:rsidR="0002534E" w:rsidRPr="0002534E" w:rsidRDefault="0002534E" w:rsidP="0002534E">
            <w:pPr>
              <w:outlineLvl w:val="0"/>
              <w:rPr>
                <w:sz w:val="20"/>
                <w:szCs w:val="22"/>
              </w:rPr>
            </w:pPr>
          </w:p>
        </w:tc>
      </w:tr>
      <w:tr w:rsidR="004A7649" w:rsidRPr="00566B1C" w:rsidTr="00957A0F">
        <w:tc>
          <w:tcPr>
            <w:tcW w:w="2340" w:type="dxa"/>
          </w:tcPr>
          <w:p w:rsidR="004A7649" w:rsidRPr="0002534E" w:rsidRDefault="004A7649" w:rsidP="0002534E">
            <w:pPr>
              <w:outlineLvl w:val="0"/>
              <w:rPr>
                <w:sz w:val="20"/>
                <w:szCs w:val="22"/>
              </w:rPr>
            </w:pPr>
            <w:r>
              <w:rPr>
                <w:sz w:val="20"/>
                <w:szCs w:val="22"/>
              </w:rPr>
              <w:t>Short-Run Output and Expenditures</w:t>
            </w:r>
          </w:p>
        </w:tc>
        <w:tc>
          <w:tcPr>
            <w:tcW w:w="2160" w:type="dxa"/>
          </w:tcPr>
          <w:p w:rsidR="004A7649" w:rsidRPr="0002534E" w:rsidRDefault="004A7649" w:rsidP="0002534E">
            <w:pPr>
              <w:rPr>
                <w:sz w:val="20"/>
                <w:szCs w:val="22"/>
              </w:rPr>
            </w:pPr>
            <w:r w:rsidRPr="0002534E">
              <w:rPr>
                <w:sz w:val="20"/>
                <w:szCs w:val="22"/>
              </w:rPr>
              <w:t xml:space="preserve">Chap </w:t>
            </w:r>
            <w:r>
              <w:rPr>
                <w:sz w:val="20"/>
                <w:szCs w:val="22"/>
              </w:rPr>
              <w:t>6</w:t>
            </w:r>
          </w:p>
        </w:tc>
        <w:tc>
          <w:tcPr>
            <w:tcW w:w="1967" w:type="dxa"/>
          </w:tcPr>
          <w:p w:rsidR="004A7649" w:rsidRPr="0002534E" w:rsidRDefault="004A7649" w:rsidP="0002534E">
            <w:pPr>
              <w:outlineLvl w:val="0"/>
              <w:rPr>
                <w:sz w:val="20"/>
                <w:szCs w:val="22"/>
              </w:rPr>
            </w:pPr>
            <w:r>
              <w:rPr>
                <w:sz w:val="20"/>
                <w:szCs w:val="22"/>
              </w:rPr>
              <w:t>3</w:t>
            </w:r>
          </w:p>
        </w:tc>
        <w:tc>
          <w:tcPr>
            <w:tcW w:w="3013" w:type="dxa"/>
          </w:tcPr>
          <w:p w:rsidR="004A7649" w:rsidRPr="0002534E" w:rsidRDefault="004A7649" w:rsidP="004A7649">
            <w:pPr>
              <w:outlineLvl w:val="0"/>
              <w:rPr>
                <w:sz w:val="20"/>
                <w:szCs w:val="22"/>
              </w:rPr>
            </w:pPr>
            <w:r>
              <w:rPr>
                <w:sz w:val="20"/>
                <w:szCs w:val="22"/>
              </w:rPr>
              <w:t xml:space="preserve">HW #3 due at end of topic </w:t>
            </w:r>
            <w:r w:rsidRPr="0002534E">
              <w:rPr>
                <w:sz w:val="20"/>
                <w:szCs w:val="22"/>
              </w:rPr>
              <w:t>(exact date TBD)</w:t>
            </w:r>
          </w:p>
        </w:tc>
      </w:tr>
      <w:tr w:rsidR="0002534E" w:rsidRPr="00566B1C" w:rsidTr="00957A0F">
        <w:tc>
          <w:tcPr>
            <w:tcW w:w="2340" w:type="dxa"/>
          </w:tcPr>
          <w:p w:rsidR="0002534E" w:rsidRPr="0002534E" w:rsidRDefault="0002534E" w:rsidP="0002534E">
            <w:pPr>
              <w:outlineLvl w:val="0"/>
              <w:rPr>
                <w:sz w:val="20"/>
                <w:szCs w:val="22"/>
              </w:rPr>
            </w:pPr>
            <w:r>
              <w:rPr>
                <w:sz w:val="20"/>
                <w:szCs w:val="22"/>
              </w:rPr>
              <w:t>Money and Banking</w:t>
            </w:r>
          </w:p>
        </w:tc>
        <w:tc>
          <w:tcPr>
            <w:tcW w:w="2160" w:type="dxa"/>
          </w:tcPr>
          <w:p w:rsidR="0002534E" w:rsidRPr="0002534E" w:rsidRDefault="0002534E" w:rsidP="0002534E">
            <w:pPr>
              <w:ind w:left="-3" w:firstLine="3"/>
              <w:rPr>
                <w:sz w:val="20"/>
                <w:szCs w:val="22"/>
              </w:rPr>
            </w:pPr>
            <w:r w:rsidRPr="0002534E">
              <w:rPr>
                <w:sz w:val="20"/>
                <w:szCs w:val="22"/>
              </w:rPr>
              <w:t xml:space="preserve">Chap </w:t>
            </w:r>
            <w:r>
              <w:rPr>
                <w:sz w:val="20"/>
                <w:szCs w:val="22"/>
              </w:rPr>
              <w:t>8</w:t>
            </w:r>
          </w:p>
        </w:tc>
        <w:tc>
          <w:tcPr>
            <w:tcW w:w="1967" w:type="dxa"/>
          </w:tcPr>
          <w:p w:rsidR="0002534E" w:rsidRPr="0002534E" w:rsidRDefault="0002534E" w:rsidP="0002534E">
            <w:pPr>
              <w:outlineLvl w:val="0"/>
              <w:rPr>
                <w:sz w:val="20"/>
                <w:szCs w:val="22"/>
              </w:rPr>
            </w:pPr>
            <w:r w:rsidRPr="0002534E">
              <w:rPr>
                <w:sz w:val="20"/>
                <w:szCs w:val="22"/>
              </w:rPr>
              <w:t>3</w:t>
            </w:r>
          </w:p>
        </w:tc>
        <w:tc>
          <w:tcPr>
            <w:tcW w:w="3013" w:type="dxa"/>
          </w:tcPr>
          <w:p w:rsidR="0002534E" w:rsidRPr="0002534E" w:rsidRDefault="0002534E" w:rsidP="0002534E">
            <w:pPr>
              <w:outlineLvl w:val="0"/>
              <w:rPr>
                <w:sz w:val="20"/>
                <w:szCs w:val="22"/>
              </w:rPr>
            </w:pPr>
          </w:p>
        </w:tc>
      </w:tr>
      <w:tr w:rsidR="00AB1CAF" w:rsidRPr="00566B1C" w:rsidTr="00957A0F">
        <w:tc>
          <w:tcPr>
            <w:tcW w:w="2340" w:type="dxa"/>
          </w:tcPr>
          <w:p w:rsidR="00AB1CAF" w:rsidRPr="0002534E" w:rsidRDefault="00AB1CAF" w:rsidP="00AB1CAF">
            <w:pPr>
              <w:outlineLvl w:val="0"/>
              <w:rPr>
                <w:rFonts w:ascii="Times New Roman Bold" w:hAnsi="Times New Roman Bold"/>
                <w:b/>
                <w:sz w:val="20"/>
                <w:szCs w:val="22"/>
              </w:rPr>
            </w:pPr>
            <w:r w:rsidRPr="0002534E">
              <w:rPr>
                <w:rFonts w:ascii="Times New Roman Bold" w:hAnsi="Times New Roman Bold"/>
                <w:b/>
                <w:sz w:val="20"/>
                <w:szCs w:val="22"/>
              </w:rPr>
              <w:t xml:space="preserve">Exam </w:t>
            </w:r>
            <w:r>
              <w:rPr>
                <w:rFonts w:ascii="Times New Roman Bold" w:hAnsi="Times New Roman Bold"/>
                <w:b/>
                <w:sz w:val="20"/>
                <w:szCs w:val="22"/>
              </w:rPr>
              <w:t>2</w:t>
            </w:r>
          </w:p>
        </w:tc>
        <w:tc>
          <w:tcPr>
            <w:tcW w:w="2160" w:type="dxa"/>
          </w:tcPr>
          <w:p w:rsidR="00AB1CAF" w:rsidRPr="00AB1CAF" w:rsidRDefault="00AB1CAF" w:rsidP="00AB1CAF">
            <w:pPr>
              <w:rPr>
                <w:sz w:val="20"/>
                <w:szCs w:val="22"/>
              </w:rPr>
            </w:pPr>
            <w:r w:rsidRPr="00AB1CAF">
              <w:rPr>
                <w:sz w:val="20"/>
                <w:szCs w:val="22"/>
              </w:rPr>
              <w:t>Chaps 5, 6, and 8</w:t>
            </w:r>
          </w:p>
        </w:tc>
        <w:tc>
          <w:tcPr>
            <w:tcW w:w="1967" w:type="dxa"/>
          </w:tcPr>
          <w:p w:rsidR="00AB1CAF" w:rsidRPr="0002534E" w:rsidRDefault="00AB1CAF" w:rsidP="00AB1CAF">
            <w:pPr>
              <w:outlineLvl w:val="0"/>
              <w:rPr>
                <w:sz w:val="20"/>
                <w:szCs w:val="22"/>
              </w:rPr>
            </w:pPr>
            <w:r>
              <w:rPr>
                <w:sz w:val="20"/>
                <w:szCs w:val="22"/>
              </w:rPr>
              <w:t>1</w:t>
            </w:r>
          </w:p>
        </w:tc>
        <w:tc>
          <w:tcPr>
            <w:tcW w:w="3013" w:type="dxa"/>
          </w:tcPr>
          <w:p w:rsidR="00AB1CAF" w:rsidRPr="0002534E" w:rsidRDefault="00AB1CAF" w:rsidP="00AB1CAF">
            <w:pPr>
              <w:outlineLvl w:val="0"/>
              <w:rPr>
                <w:sz w:val="20"/>
                <w:szCs w:val="22"/>
              </w:rPr>
            </w:pPr>
            <w:r>
              <w:rPr>
                <w:sz w:val="20"/>
                <w:szCs w:val="22"/>
              </w:rPr>
              <w:t>Monday, November 8 (in-class)</w:t>
            </w:r>
          </w:p>
        </w:tc>
      </w:tr>
      <w:tr w:rsidR="004A7649" w:rsidRPr="00566B1C" w:rsidTr="00957A0F">
        <w:tc>
          <w:tcPr>
            <w:tcW w:w="2340" w:type="dxa"/>
          </w:tcPr>
          <w:p w:rsidR="004A7649" w:rsidRPr="0002534E" w:rsidRDefault="004A7649" w:rsidP="0002534E">
            <w:pPr>
              <w:outlineLvl w:val="0"/>
              <w:rPr>
                <w:sz w:val="20"/>
                <w:szCs w:val="22"/>
              </w:rPr>
            </w:pPr>
            <w:r>
              <w:rPr>
                <w:sz w:val="20"/>
                <w:szCs w:val="22"/>
              </w:rPr>
              <w:t>Monetary Policy</w:t>
            </w:r>
          </w:p>
        </w:tc>
        <w:tc>
          <w:tcPr>
            <w:tcW w:w="2160" w:type="dxa"/>
          </w:tcPr>
          <w:p w:rsidR="004A7649" w:rsidRPr="0002534E" w:rsidRDefault="004A7649" w:rsidP="0002534E">
            <w:pPr>
              <w:outlineLvl w:val="0"/>
              <w:rPr>
                <w:b/>
                <w:sz w:val="20"/>
                <w:szCs w:val="22"/>
              </w:rPr>
            </w:pPr>
            <w:r>
              <w:rPr>
                <w:sz w:val="20"/>
                <w:szCs w:val="22"/>
              </w:rPr>
              <w:t>Chap 9</w:t>
            </w:r>
          </w:p>
        </w:tc>
        <w:tc>
          <w:tcPr>
            <w:tcW w:w="1967" w:type="dxa"/>
          </w:tcPr>
          <w:p w:rsidR="004A7649" w:rsidRPr="0002534E" w:rsidRDefault="004A7649" w:rsidP="0002534E">
            <w:pPr>
              <w:outlineLvl w:val="0"/>
              <w:rPr>
                <w:sz w:val="20"/>
                <w:szCs w:val="22"/>
              </w:rPr>
            </w:pPr>
            <w:r>
              <w:rPr>
                <w:sz w:val="20"/>
                <w:szCs w:val="22"/>
              </w:rPr>
              <w:t>3</w:t>
            </w:r>
          </w:p>
        </w:tc>
        <w:tc>
          <w:tcPr>
            <w:tcW w:w="3013" w:type="dxa"/>
          </w:tcPr>
          <w:p w:rsidR="004A7649" w:rsidRPr="0002534E" w:rsidRDefault="004A7649" w:rsidP="004A7649">
            <w:pPr>
              <w:outlineLvl w:val="0"/>
              <w:rPr>
                <w:sz w:val="20"/>
                <w:szCs w:val="22"/>
              </w:rPr>
            </w:pPr>
            <w:r>
              <w:rPr>
                <w:sz w:val="20"/>
                <w:szCs w:val="22"/>
              </w:rPr>
              <w:t xml:space="preserve">HW #4 due at end of topic </w:t>
            </w:r>
            <w:r w:rsidRPr="0002534E">
              <w:rPr>
                <w:sz w:val="20"/>
                <w:szCs w:val="22"/>
              </w:rPr>
              <w:t>(exact date TBD)</w:t>
            </w:r>
          </w:p>
        </w:tc>
      </w:tr>
      <w:tr w:rsidR="0002534E" w:rsidRPr="00566B1C" w:rsidTr="00957A0F">
        <w:tc>
          <w:tcPr>
            <w:tcW w:w="2340" w:type="dxa"/>
          </w:tcPr>
          <w:p w:rsidR="0002534E" w:rsidRPr="0002534E" w:rsidRDefault="0002534E" w:rsidP="0002534E">
            <w:pPr>
              <w:outlineLvl w:val="0"/>
              <w:rPr>
                <w:sz w:val="20"/>
                <w:szCs w:val="22"/>
              </w:rPr>
            </w:pPr>
            <w:r>
              <w:rPr>
                <w:sz w:val="20"/>
                <w:szCs w:val="22"/>
              </w:rPr>
              <w:t>Fiscal Policy</w:t>
            </w:r>
          </w:p>
        </w:tc>
        <w:tc>
          <w:tcPr>
            <w:tcW w:w="2160" w:type="dxa"/>
          </w:tcPr>
          <w:p w:rsidR="0002534E" w:rsidRPr="0002534E" w:rsidRDefault="0002534E" w:rsidP="007870C0">
            <w:pPr>
              <w:rPr>
                <w:sz w:val="20"/>
                <w:szCs w:val="22"/>
              </w:rPr>
            </w:pPr>
            <w:r>
              <w:rPr>
                <w:sz w:val="20"/>
                <w:szCs w:val="22"/>
              </w:rPr>
              <w:t>Chap 10</w:t>
            </w:r>
          </w:p>
        </w:tc>
        <w:tc>
          <w:tcPr>
            <w:tcW w:w="1967" w:type="dxa"/>
          </w:tcPr>
          <w:p w:rsidR="0002534E" w:rsidRPr="0002534E" w:rsidRDefault="0002534E" w:rsidP="0002534E">
            <w:pPr>
              <w:outlineLvl w:val="0"/>
              <w:rPr>
                <w:sz w:val="20"/>
                <w:szCs w:val="22"/>
              </w:rPr>
            </w:pPr>
            <w:r w:rsidRPr="0002534E">
              <w:rPr>
                <w:sz w:val="20"/>
                <w:szCs w:val="22"/>
              </w:rPr>
              <w:t>3</w:t>
            </w:r>
          </w:p>
        </w:tc>
        <w:tc>
          <w:tcPr>
            <w:tcW w:w="3013" w:type="dxa"/>
          </w:tcPr>
          <w:p w:rsidR="0002534E" w:rsidRPr="0002534E" w:rsidRDefault="0002534E" w:rsidP="0002534E">
            <w:pPr>
              <w:outlineLvl w:val="0"/>
              <w:rPr>
                <w:sz w:val="20"/>
                <w:szCs w:val="22"/>
              </w:rPr>
            </w:pPr>
          </w:p>
        </w:tc>
      </w:tr>
      <w:tr w:rsidR="004A7649" w:rsidRPr="00566B1C" w:rsidTr="00957A0F">
        <w:tc>
          <w:tcPr>
            <w:tcW w:w="2340" w:type="dxa"/>
          </w:tcPr>
          <w:p w:rsidR="004A7649" w:rsidRPr="0002534E" w:rsidRDefault="004A7649" w:rsidP="0002534E">
            <w:pPr>
              <w:outlineLvl w:val="0"/>
              <w:rPr>
                <w:sz w:val="20"/>
                <w:szCs w:val="22"/>
              </w:rPr>
            </w:pPr>
            <w:r>
              <w:rPr>
                <w:sz w:val="20"/>
                <w:szCs w:val="22"/>
              </w:rPr>
              <w:t>Open Economy</w:t>
            </w:r>
            <w:r w:rsidRPr="0002534E">
              <w:rPr>
                <w:sz w:val="20"/>
                <w:szCs w:val="22"/>
              </w:rPr>
              <w:t xml:space="preserve"> </w:t>
            </w:r>
          </w:p>
        </w:tc>
        <w:tc>
          <w:tcPr>
            <w:tcW w:w="2160" w:type="dxa"/>
          </w:tcPr>
          <w:p w:rsidR="004A7649" w:rsidRPr="0002534E" w:rsidRDefault="004A7649" w:rsidP="00AB1CAF">
            <w:pPr>
              <w:outlineLvl w:val="0"/>
              <w:rPr>
                <w:sz w:val="20"/>
                <w:szCs w:val="22"/>
              </w:rPr>
            </w:pPr>
            <w:r w:rsidRPr="0002534E">
              <w:rPr>
                <w:sz w:val="20"/>
                <w:szCs w:val="22"/>
              </w:rPr>
              <w:t>Chap 1</w:t>
            </w:r>
            <w:r>
              <w:rPr>
                <w:sz w:val="20"/>
                <w:szCs w:val="22"/>
              </w:rPr>
              <w:t>2</w:t>
            </w:r>
          </w:p>
        </w:tc>
        <w:tc>
          <w:tcPr>
            <w:tcW w:w="1967" w:type="dxa"/>
          </w:tcPr>
          <w:p w:rsidR="004A7649" w:rsidRPr="0002534E" w:rsidRDefault="004A7649" w:rsidP="0002534E">
            <w:pPr>
              <w:outlineLvl w:val="0"/>
              <w:rPr>
                <w:sz w:val="20"/>
                <w:szCs w:val="22"/>
              </w:rPr>
            </w:pPr>
            <w:r w:rsidRPr="0002534E">
              <w:rPr>
                <w:sz w:val="20"/>
                <w:szCs w:val="22"/>
              </w:rPr>
              <w:t>3</w:t>
            </w:r>
          </w:p>
        </w:tc>
        <w:tc>
          <w:tcPr>
            <w:tcW w:w="3013" w:type="dxa"/>
          </w:tcPr>
          <w:p w:rsidR="004A7649" w:rsidRPr="0002534E" w:rsidRDefault="004A7649" w:rsidP="004A7649">
            <w:pPr>
              <w:outlineLvl w:val="0"/>
              <w:rPr>
                <w:sz w:val="20"/>
                <w:szCs w:val="22"/>
              </w:rPr>
            </w:pPr>
            <w:r>
              <w:rPr>
                <w:sz w:val="20"/>
                <w:szCs w:val="22"/>
              </w:rPr>
              <w:t xml:space="preserve">HW #5 due at end of topic </w:t>
            </w:r>
            <w:r w:rsidRPr="0002534E">
              <w:rPr>
                <w:sz w:val="20"/>
                <w:szCs w:val="22"/>
              </w:rPr>
              <w:t>(exact date TBD)</w:t>
            </w:r>
          </w:p>
        </w:tc>
      </w:tr>
      <w:tr w:rsidR="004A7649" w:rsidRPr="00566B1C" w:rsidTr="00957A0F">
        <w:tc>
          <w:tcPr>
            <w:tcW w:w="2340" w:type="dxa"/>
          </w:tcPr>
          <w:p w:rsidR="004A7649" w:rsidRPr="0011098D" w:rsidRDefault="004A7649" w:rsidP="0002534E">
            <w:pPr>
              <w:outlineLvl w:val="0"/>
              <w:rPr>
                <w:b/>
                <w:sz w:val="20"/>
                <w:szCs w:val="22"/>
              </w:rPr>
            </w:pPr>
            <w:r w:rsidRPr="0011098D">
              <w:rPr>
                <w:b/>
                <w:sz w:val="20"/>
                <w:szCs w:val="22"/>
              </w:rPr>
              <w:t>Final</w:t>
            </w:r>
          </w:p>
        </w:tc>
        <w:tc>
          <w:tcPr>
            <w:tcW w:w="2160" w:type="dxa"/>
          </w:tcPr>
          <w:p w:rsidR="004A7649" w:rsidRPr="0002534E" w:rsidRDefault="004A7649" w:rsidP="00AB1CAF">
            <w:pPr>
              <w:outlineLvl w:val="0"/>
              <w:rPr>
                <w:sz w:val="20"/>
                <w:szCs w:val="22"/>
              </w:rPr>
            </w:pPr>
            <w:r>
              <w:rPr>
                <w:sz w:val="20"/>
                <w:szCs w:val="22"/>
              </w:rPr>
              <w:t>Chaps 9, 10, and 12</w:t>
            </w:r>
          </w:p>
        </w:tc>
        <w:tc>
          <w:tcPr>
            <w:tcW w:w="1967" w:type="dxa"/>
          </w:tcPr>
          <w:p w:rsidR="004A7649" w:rsidRPr="0002534E" w:rsidRDefault="004A7649" w:rsidP="0002534E">
            <w:pPr>
              <w:outlineLvl w:val="0"/>
              <w:rPr>
                <w:sz w:val="20"/>
                <w:szCs w:val="22"/>
              </w:rPr>
            </w:pPr>
            <w:r>
              <w:rPr>
                <w:sz w:val="20"/>
                <w:szCs w:val="22"/>
              </w:rPr>
              <w:t>1</w:t>
            </w:r>
          </w:p>
        </w:tc>
        <w:tc>
          <w:tcPr>
            <w:tcW w:w="3013" w:type="dxa"/>
          </w:tcPr>
          <w:p w:rsidR="004A7649" w:rsidRPr="00957A0F" w:rsidRDefault="004A7649" w:rsidP="0002534E">
            <w:pPr>
              <w:outlineLvl w:val="0"/>
              <w:rPr>
                <w:sz w:val="20"/>
                <w:szCs w:val="20"/>
              </w:rPr>
            </w:pPr>
            <w:r w:rsidRPr="00957A0F">
              <w:rPr>
                <w:sz w:val="20"/>
                <w:szCs w:val="20"/>
              </w:rPr>
              <w:t>Wednesday, December 15, 1:00 p.m. - 3:00 p.m.</w:t>
            </w:r>
          </w:p>
        </w:tc>
      </w:tr>
      <w:tr w:rsidR="004A7649" w:rsidRPr="00566B1C" w:rsidTr="0002534E">
        <w:tc>
          <w:tcPr>
            <w:tcW w:w="9480" w:type="dxa"/>
            <w:gridSpan w:val="4"/>
          </w:tcPr>
          <w:p w:rsidR="004A7649" w:rsidRPr="0002534E" w:rsidRDefault="004A7649" w:rsidP="0002534E">
            <w:pPr>
              <w:jc w:val="center"/>
              <w:outlineLvl w:val="0"/>
              <w:rPr>
                <w:b/>
                <w:sz w:val="22"/>
                <w:szCs w:val="22"/>
              </w:rPr>
            </w:pPr>
            <w:r w:rsidRPr="0002534E">
              <w:rPr>
                <w:b/>
                <w:sz w:val="22"/>
                <w:szCs w:val="22"/>
              </w:rPr>
              <w:t>Happy Holidays &amp; Peace</w:t>
            </w:r>
          </w:p>
        </w:tc>
      </w:tr>
    </w:tbl>
    <w:p w:rsidR="0002534E" w:rsidRDefault="0002534E" w:rsidP="0002534E">
      <w:pPr>
        <w:outlineLvl w:val="0"/>
        <w:rPr>
          <w:b/>
          <w:i/>
          <w:sz w:val="22"/>
          <w:szCs w:val="22"/>
        </w:rPr>
      </w:pPr>
    </w:p>
    <w:p w:rsidR="0002534E" w:rsidRPr="00566B1C" w:rsidRDefault="0002534E" w:rsidP="0002534E">
      <w:pPr>
        <w:outlineLvl w:val="0"/>
        <w:rPr>
          <w:b/>
          <w:i/>
          <w:sz w:val="22"/>
          <w:szCs w:val="22"/>
        </w:rPr>
      </w:pPr>
      <w:r w:rsidRPr="00566B1C">
        <w:rPr>
          <w:b/>
          <w:i/>
          <w:sz w:val="22"/>
          <w:szCs w:val="22"/>
        </w:rPr>
        <w:t>This schedule</w:t>
      </w:r>
      <w:r>
        <w:rPr>
          <w:b/>
          <w:i/>
          <w:sz w:val="22"/>
          <w:szCs w:val="22"/>
        </w:rPr>
        <w:t xml:space="preserve"> and order</w:t>
      </w:r>
      <w:r w:rsidRPr="00566B1C">
        <w:rPr>
          <w:b/>
          <w:i/>
          <w:sz w:val="22"/>
          <w:szCs w:val="22"/>
        </w:rPr>
        <w:t xml:space="preserve"> is subject to change at any time during the semester.</w:t>
      </w:r>
    </w:p>
    <w:p w:rsidR="00AA61BC" w:rsidRDefault="00AA61BC" w:rsidP="00E0005A">
      <w:pPr>
        <w:outlineLvl w:val="0"/>
        <w:rPr>
          <w:sz w:val="22"/>
          <w:szCs w:val="22"/>
        </w:rPr>
      </w:pPr>
    </w:p>
    <w:sectPr w:rsidR="00AA61BC" w:rsidSect="00295683">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D16" w:rsidRDefault="00472D16" w:rsidP="00EE57F0">
      <w:r>
        <w:separator/>
      </w:r>
    </w:p>
  </w:endnote>
  <w:endnote w:type="continuationSeparator" w:id="0">
    <w:p w:rsidR="00472D16" w:rsidRDefault="00472D16" w:rsidP="00EE57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CAF" w:rsidRDefault="00AB1CAF" w:rsidP="00EE57F0">
    <w:pPr>
      <w:pStyle w:val="Footer"/>
      <w:tabs>
        <w:tab w:val="clear" w:pos="9360"/>
      </w:tabs>
    </w:pPr>
    <w:r>
      <w:t>Introductory Macroeconomics</w:t>
    </w:r>
    <w:r>
      <w:tab/>
      <w:t xml:space="preserve">LU </w:t>
    </w:r>
    <w:r>
      <w:tab/>
    </w:r>
    <w:r>
      <w:tab/>
    </w:r>
    <w:r>
      <w:tab/>
    </w:r>
    <w:r>
      <w:tab/>
      <w:t>August 30,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D16" w:rsidRDefault="00472D16" w:rsidP="00EE57F0">
      <w:r>
        <w:separator/>
      </w:r>
    </w:p>
  </w:footnote>
  <w:footnote w:type="continuationSeparator" w:id="0">
    <w:p w:rsidR="00472D16" w:rsidRDefault="00472D16" w:rsidP="00EE57F0">
      <w:r>
        <w:continuationSeparator/>
      </w:r>
    </w:p>
  </w:footnote>
  <w:footnote w:id="1">
    <w:p w:rsidR="00AB1CAF" w:rsidRDefault="00AB1CAF" w:rsidP="00704310">
      <w:pPr>
        <w:pStyle w:val="FootnoteText"/>
      </w:pPr>
      <w:r>
        <w:rPr>
          <w:rStyle w:val="FootnoteReference"/>
        </w:rPr>
        <w:footnoteRef/>
      </w:r>
      <w:r>
        <w:t xml:space="preserve"> I know there might be an incentive for students to “collude” and collectively not study hard, since (you think) your grade is determined based on the relative ranking.  This is not only an academic dishonesty, but also an incorrect idea.  Your grade depends on BOTH the actual % and the relative ranking.</w:t>
      </w:r>
    </w:p>
  </w:footnote>
  <w:footnote w:id="2">
    <w:p w:rsidR="00AB1CAF" w:rsidRDefault="00AB1CAF">
      <w:pPr>
        <w:pStyle w:val="FootnoteText"/>
      </w:pPr>
      <w:r>
        <w:rPr>
          <w:rStyle w:val="FootnoteReference"/>
        </w:rPr>
        <w:footnoteRef/>
      </w:r>
      <w:r>
        <w:t xml:space="preserve"> Consider yourself lucky: the timing of this course coincides with the timing of the upcoming mid-term election.  Still, please keep your cool when debating your classmates or others.  </w:t>
      </w:r>
    </w:p>
  </w:footnote>
  <w:footnote w:id="3">
    <w:p w:rsidR="00AB1CAF" w:rsidRDefault="00AB1CAF" w:rsidP="0002534E">
      <w:pPr>
        <w:pStyle w:val="FootnoteText"/>
      </w:pPr>
      <w:r>
        <w:rPr>
          <w:rStyle w:val="FootnoteReference"/>
        </w:rPr>
        <w:footnoteRef/>
      </w:r>
      <w:r>
        <w:t xml:space="preserve"> In general, materials covered during lecture will be less than materials assigned for reading.  However, you are required to read the entire assigned reading.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CAF" w:rsidRDefault="00AB1CAF">
    <w:pPr>
      <w:pStyle w:val="Header"/>
      <w:jc w:val="right"/>
    </w:pPr>
    <w:fldSimple w:instr=" PAGE   \* MERGEFORMAT ">
      <w:r w:rsidR="0011098D">
        <w:rPr>
          <w:noProof/>
        </w:rPr>
        <w:t>4</w:t>
      </w:r>
    </w:fldSimple>
  </w:p>
  <w:p w:rsidR="00AB1CAF" w:rsidRDefault="00AB1C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672FF"/>
    <w:multiLevelType w:val="hybridMultilevel"/>
    <w:tmpl w:val="161EFBC4"/>
    <w:lvl w:ilvl="0" w:tplc="4D0644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920164"/>
    <w:multiLevelType w:val="hybridMultilevel"/>
    <w:tmpl w:val="286C0C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68258D8"/>
    <w:multiLevelType w:val="hybridMultilevel"/>
    <w:tmpl w:val="EE56F13E"/>
    <w:lvl w:ilvl="0" w:tplc="A508C868">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005EE1"/>
    <w:multiLevelType w:val="hybridMultilevel"/>
    <w:tmpl w:val="737A8A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F6B2E73"/>
    <w:multiLevelType w:val="hybridMultilevel"/>
    <w:tmpl w:val="4154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757EDC"/>
    <w:multiLevelType w:val="hybridMultilevel"/>
    <w:tmpl w:val="47D0547A"/>
    <w:lvl w:ilvl="0" w:tplc="A508C868">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01F08"/>
    <w:rsid w:val="000051BB"/>
    <w:rsid w:val="00016CB2"/>
    <w:rsid w:val="0002534E"/>
    <w:rsid w:val="000265D0"/>
    <w:rsid w:val="0003691A"/>
    <w:rsid w:val="0003694C"/>
    <w:rsid w:val="0004307E"/>
    <w:rsid w:val="000441AF"/>
    <w:rsid w:val="00044895"/>
    <w:rsid w:val="000631C1"/>
    <w:rsid w:val="000665D8"/>
    <w:rsid w:val="00067166"/>
    <w:rsid w:val="00074CA4"/>
    <w:rsid w:val="00081C6E"/>
    <w:rsid w:val="000A1EF6"/>
    <w:rsid w:val="000C4761"/>
    <w:rsid w:val="000D3131"/>
    <w:rsid w:val="000E10C6"/>
    <w:rsid w:val="000F0E43"/>
    <w:rsid w:val="000F24DA"/>
    <w:rsid w:val="000F3B62"/>
    <w:rsid w:val="00101A28"/>
    <w:rsid w:val="0011098D"/>
    <w:rsid w:val="00113DF6"/>
    <w:rsid w:val="00115FE3"/>
    <w:rsid w:val="00116343"/>
    <w:rsid w:val="0012003B"/>
    <w:rsid w:val="001243EE"/>
    <w:rsid w:val="00131114"/>
    <w:rsid w:val="00131554"/>
    <w:rsid w:val="00142056"/>
    <w:rsid w:val="00152971"/>
    <w:rsid w:val="00152BED"/>
    <w:rsid w:val="00152D04"/>
    <w:rsid w:val="00161060"/>
    <w:rsid w:val="0016184E"/>
    <w:rsid w:val="0016208E"/>
    <w:rsid w:val="00165104"/>
    <w:rsid w:val="00171E02"/>
    <w:rsid w:val="001747FC"/>
    <w:rsid w:val="001810F9"/>
    <w:rsid w:val="00190055"/>
    <w:rsid w:val="0019374C"/>
    <w:rsid w:val="0019690D"/>
    <w:rsid w:val="001A74D4"/>
    <w:rsid w:val="001B25BC"/>
    <w:rsid w:val="001B3822"/>
    <w:rsid w:val="001B74BE"/>
    <w:rsid w:val="001C0DD0"/>
    <w:rsid w:val="001E3D4B"/>
    <w:rsid w:val="001E4E01"/>
    <w:rsid w:val="00200FE5"/>
    <w:rsid w:val="00203467"/>
    <w:rsid w:val="002040FE"/>
    <w:rsid w:val="002062DB"/>
    <w:rsid w:val="00236FF3"/>
    <w:rsid w:val="00246118"/>
    <w:rsid w:val="002474B2"/>
    <w:rsid w:val="00264445"/>
    <w:rsid w:val="00264C32"/>
    <w:rsid w:val="00266D9D"/>
    <w:rsid w:val="00272984"/>
    <w:rsid w:val="00273901"/>
    <w:rsid w:val="00293401"/>
    <w:rsid w:val="00295683"/>
    <w:rsid w:val="002A0846"/>
    <w:rsid w:val="002A48A1"/>
    <w:rsid w:val="002B1112"/>
    <w:rsid w:val="002B2D66"/>
    <w:rsid w:val="002B5B72"/>
    <w:rsid w:val="002C1A90"/>
    <w:rsid w:val="002C2501"/>
    <w:rsid w:val="002C3318"/>
    <w:rsid w:val="002D06FF"/>
    <w:rsid w:val="002E1220"/>
    <w:rsid w:val="002E260F"/>
    <w:rsid w:val="002F00BE"/>
    <w:rsid w:val="002F3209"/>
    <w:rsid w:val="00305704"/>
    <w:rsid w:val="00306965"/>
    <w:rsid w:val="00311D8A"/>
    <w:rsid w:val="00312BF1"/>
    <w:rsid w:val="0032601A"/>
    <w:rsid w:val="00326C7F"/>
    <w:rsid w:val="00334EE2"/>
    <w:rsid w:val="003365A7"/>
    <w:rsid w:val="00342804"/>
    <w:rsid w:val="00356007"/>
    <w:rsid w:val="00357126"/>
    <w:rsid w:val="00364ED7"/>
    <w:rsid w:val="003713B6"/>
    <w:rsid w:val="0037276F"/>
    <w:rsid w:val="0037609A"/>
    <w:rsid w:val="00384BD8"/>
    <w:rsid w:val="003A089F"/>
    <w:rsid w:val="003B4AA3"/>
    <w:rsid w:val="003C419C"/>
    <w:rsid w:val="003C44D9"/>
    <w:rsid w:val="003C6828"/>
    <w:rsid w:val="003C7C2C"/>
    <w:rsid w:val="003D47DE"/>
    <w:rsid w:val="003D5A06"/>
    <w:rsid w:val="003E1902"/>
    <w:rsid w:val="003E2E0C"/>
    <w:rsid w:val="003E438F"/>
    <w:rsid w:val="003E4DC4"/>
    <w:rsid w:val="003E6B0C"/>
    <w:rsid w:val="003F2B74"/>
    <w:rsid w:val="00403E84"/>
    <w:rsid w:val="0040508A"/>
    <w:rsid w:val="00407F70"/>
    <w:rsid w:val="004225A4"/>
    <w:rsid w:val="00422790"/>
    <w:rsid w:val="004340C1"/>
    <w:rsid w:val="00435F67"/>
    <w:rsid w:val="0043765B"/>
    <w:rsid w:val="004437AD"/>
    <w:rsid w:val="00453842"/>
    <w:rsid w:val="00472D16"/>
    <w:rsid w:val="004764E1"/>
    <w:rsid w:val="0048002E"/>
    <w:rsid w:val="00482EC0"/>
    <w:rsid w:val="004834C0"/>
    <w:rsid w:val="00483BB5"/>
    <w:rsid w:val="00491C2C"/>
    <w:rsid w:val="004A1CA1"/>
    <w:rsid w:val="004A4EB1"/>
    <w:rsid w:val="004A7649"/>
    <w:rsid w:val="004B6AC1"/>
    <w:rsid w:val="004B78D5"/>
    <w:rsid w:val="004E421F"/>
    <w:rsid w:val="004F34EC"/>
    <w:rsid w:val="00512067"/>
    <w:rsid w:val="005323F6"/>
    <w:rsid w:val="0053377A"/>
    <w:rsid w:val="0053460A"/>
    <w:rsid w:val="00547E2E"/>
    <w:rsid w:val="005548AE"/>
    <w:rsid w:val="00554F14"/>
    <w:rsid w:val="005675BA"/>
    <w:rsid w:val="00575331"/>
    <w:rsid w:val="005763D9"/>
    <w:rsid w:val="00577954"/>
    <w:rsid w:val="00596FAE"/>
    <w:rsid w:val="00597093"/>
    <w:rsid w:val="005A4E5C"/>
    <w:rsid w:val="005A6511"/>
    <w:rsid w:val="005B689B"/>
    <w:rsid w:val="005C732C"/>
    <w:rsid w:val="005C7898"/>
    <w:rsid w:val="005D46B6"/>
    <w:rsid w:val="005E416A"/>
    <w:rsid w:val="005E5E70"/>
    <w:rsid w:val="005F09E2"/>
    <w:rsid w:val="005F0A3F"/>
    <w:rsid w:val="005F14CD"/>
    <w:rsid w:val="005F43F2"/>
    <w:rsid w:val="005F7EA0"/>
    <w:rsid w:val="00604ED1"/>
    <w:rsid w:val="00605384"/>
    <w:rsid w:val="006073DF"/>
    <w:rsid w:val="00620FD2"/>
    <w:rsid w:val="00622006"/>
    <w:rsid w:val="006269A9"/>
    <w:rsid w:val="006304A3"/>
    <w:rsid w:val="006316D0"/>
    <w:rsid w:val="006405CB"/>
    <w:rsid w:val="0064452D"/>
    <w:rsid w:val="00654DBB"/>
    <w:rsid w:val="00657920"/>
    <w:rsid w:val="00672E3A"/>
    <w:rsid w:val="00676D85"/>
    <w:rsid w:val="00677831"/>
    <w:rsid w:val="0068726B"/>
    <w:rsid w:val="00687AA1"/>
    <w:rsid w:val="00696C8B"/>
    <w:rsid w:val="006A3595"/>
    <w:rsid w:val="006A3D3E"/>
    <w:rsid w:val="006A7824"/>
    <w:rsid w:val="006B2208"/>
    <w:rsid w:val="006B2883"/>
    <w:rsid w:val="006B323F"/>
    <w:rsid w:val="006D0D26"/>
    <w:rsid w:val="006D1DB2"/>
    <w:rsid w:val="006D24AF"/>
    <w:rsid w:val="006E46E6"/>
    <w:rsid w:val="006F7E88"/>
    <w:rsid w:val="00704310"/>
    <w:rsid w:val="00706488"/>
    <w:rsid w:val="00707059"/>
    <w:rsid w:val="0073040D"/>
    <w:rsid w:val="00733594"/>
    <w:rsid w:val="00736127"/>
    <w:rsid w:val="007420F1"/>
    <w:rsid w:val="00745F05"/>
    <w:rsid w:val="00761A5F"/>
    <w:rsid w:val="00764D4D"/>
    <w:rsid w:val="007746F5"/>
    <w:rsid w:val="007751DD"/>
    <w:rsid w:val="00782AE8"/>
    <w:rsid w:val="007870C0"/>
    <w:rsid w:val="0079070F"/>
    <w:rsid w:val="00791ACB"/>
    <w:rsid w:val="00796226"/>
    <w:rsid w:val="007A3EA0"/>
    <w:rsid w:val="007C1088"/>
    <w:rsid w:val="007C3229"/>
    <w:rsid w:val="007D1BAE"/>
    <w:rsid w:val="007D6B0F"/>
    <w:rsid w:val="007E396A"/>
    <w:rsid w:val="007F2281"/>
    <w:rsid w:val="007F2FA9"/>
    <w:rsid w:val="00803E07"/>
    <w:rsid w:val="00804925"/>
    <w:rsid w:val="00805795"/>
    <w:rsid w:val="00806A92"/>
    <w:rsid w:val="00812954"/>
    <w:rsid w:val="00823007"/>
    <w:rsid w:val="00830117"/>
    <w:rsid w:val="00836C07"/>
    <w:rsid w:val="00837312"/>
    <w:rsid w:val="00842FC5"/>
    <w:rsid w:val="00844E4B"/>
    <w:rsid w:val="00853E5C"/>
    <w:rsid w:val="00856873"/>
    <w:rsid w:val="008577F3"/>
    <w:rsid w:val="008661B9"/>
    <w:rsid w:val="00881AC7"/>
    <w:rsid w:val="008825AF"/>
    <w:rsid w:val="00895E9E"/>
    <w:rsid w:val="008B0F44"/>
    <w:rsid w:val="008B58F0"/>
    <w:rsid w:val="008C0289"/>
    <w:rsid w:val="008C11CB"/>
    <w:rsid w:val="008C39DF"/>
    <w:rsid w:val="008D12A0"/>
    <w:rsid w:val="008D4688"/>
    <w:rsid w:val="008D5833"/>
    <w:rsid w:val="008D7881"/>
    <w:rsid w:val="008E2CF8"/>
    <w:rsid w:val="008E7BBD"/>
    <w:rsid w:val="008F027A"/>
    <w:rsid w:val="008F1510"/>
    <w:rsid w:val="008F6C39"/>
    <w:rsid w:val="00900704"/>
    <w:rsid w:val="00901F08"/>
    <w:rsid w:val="009115F4"/>
    <w:rsid w:val="00914073"/>
    <w:rsid w:val="00914BB5"/>
    <w:rsid w:val="00915F5D"/>
    <w:rsid w:val="00922072"/>
    <w:rsid w:val="009313B4"/>
    <w:rsid w:val="0093347C"/>
    <w:rsid w:val="00933787"/>
    <w:rsid w:val="009478ED"/>
    <w:rsid w:val="00957A0F"/>
    <w:rsid w:val="00973CDB"/>
    <w:rsid w:val="0098399C"/>
    <w:rsid w:val="00985EA6"/>
    <w:rsid w:val="009A1CD4"/>
    <w:rsid w:val="009A4120"/>
    <w:rsid w:val="009B2142"/>
    <w:rsid w:val="009B235C"/>
    <w:rsid w:val="009B762F"/>
    <w:rsid w:val="009C1759"/>
    <w:rsid w:val="009D209B"/>
    <w:rsid w:val="009D4939"/>
    <w:rsid w:val="009E0519"/>
    <w:rsid w:val="009E402C"/>
    <w:rsid w:val="009F5F14"/>
    <w:rsid w:val="00A01262"/>
    <w:rsid w:val="00A01A4E"/>
    <w:rsid w:val="00A06990"/>
    <w:rsid w:val="00A11A3D"/>
    <w:rsid w:val="00A12F8F"/>
    <w:rsid w:val="00A14827"/>
    <w:rsid w:val="00A21604"/>
    <w:rsid w:val="00A234EC"/>
    <w:rsid w:val="00A32DA9"/>
    <w:rsid w:val="00A4527D"/>
    <w:rsid w:val="00A46411"/>
    <w:rsid w:val="00A60BDD"/>
    <w:rsid w:val="00A71278"/>
    <w:rsid w:val="00A748C9"/>
    <w:rsid w:val="00A8131F"/>
    <w:rsid w:val="00A85F7D"/>
    <w:rsid w:val="00A92C26"/>
    <w:rsid w:val="00AA5B35"/>
    <w:rsid w:val="00AA61BC"/>
    <w:rsid w:val="00AB199A"/>
    <w:rsid w:val="00AB1CAF"/>
    <w:rsid w:val="00AB39D4"/>
    <w:rsid w:val="00AB3BB5"/>
    <w:rsid w:val="00AC1F8E"/>
    <w:rsid w:val="00AC4B4B"/>
    <w:rsid w:val="00AD0E05"/>
    <w:rsid w:val="00AE1218"/>
    <w:rsid w:val="00AE1C7A"/>
    <w:rsid w:val="00AE66E2"/>
    <w:rsid w:val="00AE7562"/>
    <w:rsid w:val="00AE779E"/>
    <w:rsid w:val="00AF0E1B"/>
    <w:rsid w:val="00B05DBF"/>
    <w:rsid w:val="00B07403"/>
    <w:rsid w:val="00B23A26"/>
    <w:rsid w:val="00B24E36"/>
    <w:rsid w:val="00B34A8D"/>
    <w:rsid w:val="00B63597"/>
    <w:rsid w:val="00B749F8"/>
    <w:rsid w:val="00B76229"/>
    <w:rsid w:val="00B822DB"/>
    <w:rsid w:val="00B8345B"/>
    <w:rsid w:val="00B867FC"/>
    <w:rsid w:val="00BA15D6"/>
    <w:rsid w:val="00BA26F7"/>
    <w:rsid w:val="00BA6E74"/>
    <w:rsid w:val="00BC181C"/>
    <w:rsid w:val="00BC2CAA"/>
    <w:rsid w:val="00BC4428"/>
    <w:rsid w:val="00BD0E8D"/>
    <w:rsid w:val="00BE6109"/>
    <w:rsid w:val="00BF7C92"/>
    <w:rsid w:val="00C0050E"/>
    <w:rsid w:val="00C04AA0"/>
    <w:rsid w:val="00C14D98"/>
    <w:rsid w:val="00C15CB7"/>
    <w:rsid w:val="00C2419F"/>
    <w:rsid w:val="00C46268"/>
    <w:rsid w:val="00C53626"/>
    <w:rsid w:val="00C55BFC"/>
    <w:rsid w:val="00C627CA"/>
    <w:rsid w:val="00C650AF"/>
    <w:rsid w:val="00C66A8F"/>
    <w:rsid w:val="00C71ECE"/>
    <w:rsid w:val="00C758E5"/>
    <w:rsid w:val="00C80E80"/>
    <w:rsid w:val="00C85486"/>
    <w:rsid w:val="00C912A3"/>
    <w:rsid w:val="00C95A79"/>
    <w:rsid w:val="00CA4A64"/>
    <w:rsid w:val="00CB0797"/>
    <w:rsid w:val="00CB3000"/>
    <w:rsid w:val="00CB4239"/>
    <w:rsid w:val="00CF7476"/>
    <w:rsid w:val="00D114C5"/>
    <w:rsid w:val="00D1385B"/>
    <w:rsid w:val="00D25965"/>
    <w:rsid w:val="00D3184E"/>
    <w:rsid w:val="00D34306"/>
    <w:rsid w:val="00D41049"/>
    <w:rsid w:val="00D42294"/>
    <w:rsid w:val="00D44F15"/>
    <w:rsid w:val="00D52A27"/>
    <w:rsid w:val="00D541CF"/>
    <w:rsid w:val="00D5427A"/>
    <w:rsid w:val="00D656FB"/>
    <w:rsid w:val="00D66072"/>
    <w:rsid w:val="00D7535E"/>
    <w:rsid w:val="00D86442"/>
    <w:rsid w:val="00D86C68"/>
    <w:rsid w:val="00D8799B"/>
    <w:rsid w:val="00D945F4"/>
    <w:rsid w:val="00DA3119"/>
    <w:rsid w:val="00DB13DF"/>
    <w:rsid w:val="00DB4705"/>
    <w:rsid w:val="00DB54A4"/>
    <w:rsid w:val="00DB5A23"/>
    <w:rsid w:val="00DC1756"/>
    <w:rsid w:val="00DD550C"/>
    <w:rsid w:val="00DD798D"/>
    <w:rsid w:val="00DE3A9A"/>
    <w:rsid w:val="00DE6B58"/>
    <w:rsid w:val="00DF24D2"/>
    <w:rsid w:val="00DF3863"/>
    <w:rsid w:val="00DF5771"/>
    <w:rsid w:val="00E0005A"/>
    <w:rsid w:val="00E012CE"/>
    <w:rsid w:val="00E0378D"/>
    <w:rsid w:val="00E1528A"/>
    <w:rsid w:val="00E21EA1"/>
    <w:rsid w:val="00E2457E"/>
    <w:rsid w:val="00E33570"/>
    <w:rsid w:val="00E33BDD"/>
    <w:rsid w:val="00E345F4"/>
    <w:rsid w:val="00E412B0"/>
    <w:rsid w:val="00E50437"/>
    <w:rsid w:val="00E525A2"/>
    <w:rsid w:val="00E56312"/>
    <w:rsid w:val="00E56EBA"/>
    <w:rsid w:val="00E838AC"/>
    <w:rsid w:val="00E872DA"/>
    <w:rsid w:val="00E9414E"/>
    <w:rsid w:val="00EB05C1"/>
    <w:rsid w:val="00EB477B"/>
    <w:rsid w:val="00EC6B7B"/>
    <w:rsid w:val="00EC768A"/>
    <w:rsid w:val="00ED179D"/>
    <w:rsid w:val="00ED1F8D"/>
    <w:rsid w:val="00ED6430"/>
    <w:rsid w:val="00EE4CFA"/>
    <w:rsid w:val="00EE57F0"/>
    <w:rsid w:val="00EE6EC1"/>
    <w:rsid w:val="00EE728D"/>
    <w:rsid w:val="00EF029A"/>
    <w:rsid w:val="00EF75E4"/>
    <w:rsid w:val="00F11E3E"/>
    <w:rsid w:val="00F14387"/>
    <w:rsid w:val="00F15BFF"/>
    <w:rsid w:val="00F21AB3"/>
    <w:rsid w:val="00F41AC5"/>
    <w:rsid w:val="00F42A68"/>
    <w:rsid w:val="00F54F94"/>
    <w:rsid w:val="00F55384"/>
    <w:rsid w:val="00F57D13"/>
    <w:rsid w:val="00F61E03"/>
    <w:rsid w:val="00F700B1"/>
    <w:rsid w:val="00F867AC"/>
    <w:rsid w:val="00F875DB"/>
    <w:rsid w:val="00F97974"/>
    <w:rsid w:val="00F97A46"/>
    <w:rsid w:val="00FB581B"/>
    <w:rsid w:val="00FD4111"/>
    <w:rsid w:val="00FE14ED"/>
    <w:rsid w:val="00FE3347"/>
    <w:rsid w:val="00FE7469"/>
    <w:rsid w:val="00FF5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rsid w:val="008825AF"/>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3C7C2C"/>
    <w:rPr>
      <w:color w:val="0000FF"/>
      <w:u w:val="single"/>
    </w:rPr>
  </w:style>
  <w:style w:type="table" w:styleId="TableContemporary">
    <w:name w:val="Table Contemporary"/>
    <w:basedOn w:val="TableNormal"/>
    <w:rsid w:val="005C789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1pt">
    <w:name w:val="Normal + 11 pt"/>
    <w:basedOn w:val="Normal"/>
    <w:rsid w:val="005C7898"/>
    <w:pPr>
      <w:outlineLvl w:val="0"/>
    </w:pPr>
    <w:rPr>
      <w:sz w:val="22"/>
      <w:szCs w:val="22"/>
    </w:rPr>
  </w:style>
  <w:style w:type="character" w:styleId="FollowedHyperlink">
    <w:name w:val="FollowedHyperlink"/>
    <w:basedOn w:val="DefaultParagraphFont"/>
    <w:rsid w:val="005C7898"/>
    <w:rPr>
      <w:color w:val="800080"/>
      <w:u w:val="single"/>
    </w:rPr>
  </w:style>
  <w:style w:type="paragraph" w:styleId="BalloonText">
    <w:name w:val="Balloon Text"/>
    <w:basedOn w:val="Normal"/>
    <w:semiHidden/>
    <w:rsid w:val="002B1112"/>
    <w:rPr>
      <w:rFonts w:ascii="Tahoma" w:hAnsi="Tahoma" w:cs="Tahoma"/>
      <w:sz w:val="16"/>
      <w:szCs w:val="16"/>
    </w:rPr>
  </w:style>
  <w:style w:type="paragraph" w:styleId="Header">
    <w:name w:val="header"/>
    <w:basedOn w:val="Normal"/>
    <w:link w:val="HeaderChar"/>
    <w:uiPriority w:val="99"/>
    <w:rsid w:val="008825AF"/>
    <w:pPr>
      <w:tabs>
        <w:tab w:val="center" w:pos="4320"/>
        <w:tab w:val="right" w:pos="8640"/>
      </w:tabs>
    </w:pPr>
    <w:rPr>
      <w:szCs w:val="20"/>
    </w:rPr>
  </w:style>
  <w:style w:type="paragraph" w:styleId="BodyText2">
    <w:name w:val="Body Text 2"/>
    <w:basedOn w:val="Normal"/>
    <w:rsid w:val="008825AF"/>
    <w:pPr>
      <w:autoSpaceDE w:val="0"/>
      <w:autoSpaceDN w:val="0"/>
      <w:adjustRightInd w:val="0"/>
    </w:pPr>
    <w:rPr>
      <w:bCs/>
      <w:sz w:val="28"/>
      <w:szCs w:val="20"/>
    </w:rPr>
  </w:style>
  <w:style w:type="paragraph" w:styleId="BlockText">
    <w:name w:val="Block Text"/>
    <w:basedOn w:val="Normal"/>
    <w:rsid w:val="008825AF"/>
    <w:pPr>
      <w:pBdr>
        <w:top w:val="single" w:sz="4" w:space="1" w:color="auto"/>
        <w:left w:val="single" w:sz="4" w:space="4" w:color="auto"/>
        <w:bottom w:val="single" w:sz="4" w:space="1" w:color="auto"/>
        <w:right w:val="single" w:sz="4" w:space="4" w:color="auto"/>
      </w:pBdr>
      <w:tabs>
        <w:tab w:val="left" w:pos="6480"/>
      </w:tabs>
      <w:autoSpaceDE w:val="0"/>
      <w:autoSpaceDN w:val="0"/>
      <w:adjustRightInd w:val="0"/>
      <w:ind w:left="2160" w:right="1800"/>
      <w:jc w:val="center"/>
    </w:pPr>
    <w:rPr>
      <w:b/>
      <w:szCs w:val="20"/>
    </w:rPr>
  </w:style>
  <w:style w:type="paragraph" w:customStyle="1" w:styleId="Header2">
    <w:name w:val="Header 2"/>
    <w:basedOn w:val="Header"/>
    <w:rsid w:val="008825AF"/>
    <w:pPr>
      <w:tabs>
        <w:tab w:val="clear" w:pos="4320"/>
        <w:tab w:val="clear" w:pos="8640"/>
      </w:tabs>
      <w:autoSpaceDE w:val="0"/>
      <w:autoSpaceDN w:val="0"/>
      <w:adjustRightInd w:val="0"/>
    </w:pPr>
  </w:style>
  <w:style w:type="paragraph" w:styleId="NormalWeb">
    <w:name w:val="Normal (Web)"/>
    <w:basedOn w:val="Normal"/>
    <w:rsid w:val="00DD550C"/>
    <w:pPr>
      <w:spacing w:before="100" w:beforeAutospacing="1" w:after="100" w:afterAutospacing="1"/>
    </w:pPr>
    <w:rPr>
      <w:rFonts w:eastAsia="MS Mincho"/>
      <w:lang w:eastAsia="ja-JP"/>
    </w:rPr>
  </w:style>
  <w:style w:type="character" w:customStyle="1" w:styleId="huge1">
    <w:name w:val="huge1"/>
    <w:basedOn w:val="DefaultParagraphFont"/>
    <w:rsid w:val="0048002E"/>
    <w:rPr>
      <w:rFonts w:ascii="Verdana" w:hAnsi="Verdana" w:hint="default"/>
      <w:sz w:val="30"/>
      <w:szCs w:val="30"/>
    </w:rPr>
  </w:style>
  <w:style w:type="character" w:customStyle="1" w:styleId="body1">
    <w:name w:val="body1"/>
    <w:basedOn w:val="DefaultParagraphFont"/>
    <w:rsid w:val="0048002E"/>
    <w:rPr>
      <w:rFonts w:ascii="Verdana" w:hAnsi="Verdana" w:hint="default"/>
      <w:sz w:val="20"/>
      <w:szCs w:val="20"/>
    </w:rPr>
  </w:style>
  <w:style w:type="character" w:customStyle="1" w:styleId="bodybold1">
    <w:name w:val="bodybold1"/>
    <w:basedOn w:val="DefaultParagraphFont"/>
    <w:rsid w:val="001C0DD0"/>
    <w:rPr>
      <w:rFonts w:ascii="Verdana" w:hAnsi="Verdana" w:hint="default"/>
      <w:b/>
      <w:bCs/>
      <w:sz w:val="20"/>
      <w:szCs w:val="20"/>
    </w:rPr>
  </w:style>
  <w:style w:type="character" w:customStyle="1" w:styleId="pslongeditbox">
    <w:name w:val="pslongeditbox"/>
    <w:basedOn w:val="DefaultParagraphFont"/>
    <w:rsid w:val="00F700B1"/>
  </w:style>
  <w:style w:type="paragraph" w:customStyle="1" w:styleId="Default">
    <w:name w:val="Default"/>
    <w:rsid w:val="00B34A8D"/>
    <w:pPr>
      <w:autoSpaceDE w:val="0"/>
      <w:autoSpaceDN w:val="0"/>
      <w:adjustRightInd w:val="0"/>
    </w:pPr>
    <w:rPr>
      <w:color w:val="000000"/>
      <w:sz w:val="24"/>
      <w:szCs w:val="24"/>
    </w:rPr>
  </w:style>
  <w:style w:type="paragraph" w:styleId="Footer">
    <w:name w:val="footer"/>
    <w:basedOn w:val="Normal"/>
    <w:link w:val="FooterChar"/>
    <w:uiPriority w:val="99"/>
    <w:rsid w:val="00EE57F0"/>
    <w:pPr>
      <w:tabs>
        <w:tab w:val="center" w:pos="4680"/>
        <w:tab w:val="right" w:pos="9360"/>
      </w:tabs>
    </w:pPr>
  </w:style>
  <w:style w:type="character" w:customStyle="1" w:styleId="FooterChar">
    <w:name w:val="Footer Char"/>
    <w:basedOn w:val="DefaultParagraphFont"/>
    <w:link w:val="Footer"/>
    <w:uiPriority w:val="99"/>
    <w:rsid w:val="00EE57F0"/>
    <w:rPr>
      <w:sz w:val="24"/>
      <w:szCs w:val="24"/>
    </w:rPr>
  </w:style>
  <w:style w:type="character" w:customStyle="1" w:styleId="HeaderChar">
    <w:name w:val="Header Char"/>
    <w:basedOn w:val="DefaultParagraphFont"/>
    <w:link w:val="Header"/>
    <w:uiPriority w:val="99"/>
    <w:rsid w:val="00EE57F0"/>
    <w:rPr>
      <w:sz w:val="24"/>
    </w:rPr>
  </w:style>
  <w:style w:type="paragraph" w:styleId="FootnoteText">
    <w:name w:val="footnote text"/>
    <w:basedOn w:val="Normal"/>
    <w:link w:val="FootnoteTextChar"/>
    <w:uiPriority w:val="99"/>
    <w:unhideWhenUsed/>
    <w:rsid w:val="00704310"/>
    <w:rPr>
      <w:sz w:val="20"/>
      <w:szCs w:val="20"/>
    </w:rPr>
  </w:style>
  <w:style w:type="character" w:customStyle="1" w:styleId="FootnoteTextChar">
    <w:name w:val="Footnote Text Char"/>
    <w:basedOn w:val="DefaultParagraphFont"/>
    <w:link w:val="FootnoteText"/>
    <w:uiPriority w:val="99"/>
    <w:rsid w:val="00704310"/>
  </w:style>
  <w:style w:type="character" w:styleId="FootnoteReference">
    <w:name w:val="footnote reference"/>
    <w:basedOn w:val="DefaultParagraphFont"/>
    <w:uiPriority w:val="99"/>
    <w:unhideWhenUsed/>
    <w:rsid w:val="00704310"/>
    <w:rPr>
      <w:vertAlign w:val="superscript"/>
    </w:rPr>
  </w:style>
</w:styles>
</file>

<file path=word/webSettings.xml><?xml version="1.0" encoding="utf-8"?>
<w:webSettings xmlns:r="http://schemas.openxmlformats.org/officeDocument/2006/relationships" xmlns:w="http://schemas.openxmlformats.org/wordprocessingml/2006/main">
  <w:divs>
    <w:div w:id="716316187">
      <w:bodyDiv w:val="1"/>
      <w:marLeft w:val="0"/>
      <w:marRight w:val="0"/>
      <w:marTop w:val="0"/>
      <w:marBottom w:val="0"/>
      <w:divBdr>
        <w:top w:val="none" w:sz="0" w:space="0" w:color="auto"/>
        <w:left w:val="none" w:sz="0" w:space="0" w:color="auto"/>
        <w:bottom w:val="none" w:sz="0" w:space="0" w:color="auto"/>
        <w:right w:val="none" w:sz="0" w:space="0" w:color="auto"/>
      </w:divBdr>
      <w:divsChild>
        <w:div w:id="1002397313">
          <w:marLeft w:val="0"/>
          <w:marRight w:val="0"/>
          <w:marTop w:val="0"/>
          <w:marBottom w:val="0"/>
          <w:divBdr>
            <w:top w:val="none" w:sz="0" w:space="0" w:color="auto"/>
            <w:left w:val="none" w:sz="0" w:space="0" w:color="auto"/>
            <w:bottom w:val="none" w:sz="0" w:space="0" w:color="auto"/>
            <w:right w:val="none" w:sz="0" w:space="0" w:color="auto"/>
          </w:divBdr>
          <w:divsChild>
            <w:div w:id="1749228794">
              <w:marLeft w:val="0"/>
              <w:marRight w:val="0"/>
              <w:marTop w:val="0"/>
              <w:marBottom w:val="0"/>
              <w:divBdr>
                <w:top w:val="none" w:sz="0" w:space="0" w:color="auto"/>
                <w:left w:val="none" w:sz="0" w:space="0" w:color="auto"/>
                <w:bottom w:val="none" w:sz="0" w:space="0" w:color="auto"/>
                <w:right w:val="none" w:sz="0" w:space="0" w:color="auto"/>
              </w:divBdr>
              <w:divsChild>
                <w:div w:id="167136547">
                  <w:marLeft w:val="0"/>
                  <w:marRight w:val="0"/>
                  <w:marTop w:val="0"/>
                  <w:marBottom w:val="0"/>
                  <w:divBdr>
                    <w:top w:val="none" w:sz="0" w:space="0" w:color="auto"/>
                    <w:left w:val="none" w:sz="0" w:space="0" w:color="auto"/>
                    <w:bottom w:val="none" w:sz="0" w:space="0" w:color="auto"/>
                    <w:right w:val="none" w:sz="0" w:space="0" w:color="auto"/>
                  </w:divBdr>
                  <w:divsChild>
                    <w:div w:id="11843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268627">
      <w:bodyDiv w:val="1"/>
      <w:marLeft w:val="0"/>
      <w:marRight w:val="0"/>
      <w:marTop w:val="0"/>
      <w:marBottom w:val="0"/>
      <w:divBdr>
        <w:top w:val="none" w:sz="0" w:space="0" w:color="auto"/>
        <w:left w:val="none" w:sz="0" w:space="0" w:color="auto"/>
        <w:bottom w:val="none" w:sz="0" w:space="0" w:color="auto"/>
        <w:right w:val="none" w:sz="0" w:space="0" w:color="auto"/>
      </w:divBdr>
    </w:div>
    <w:div w:id="12871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ackboard.csuci.edu" TargetMode="External"/><Relationship Id="rId3" Type="http://schemas.openxmlformats.org/officeDocument/2006/relationships/settings" Target="settings.xml"/><Relationship Id="rId7" Type="http://schemas.openxmlformats.org/officeDocument/2006/relationships/hyperlink" Target="mailto:john.lu@csuci.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Money and banking, Fall 2004</vt:lpstr>
    </vt:vector>
  </TitlesOfParts>
  <Company>SSDS Lab</Company>
  <LinksUpToDate>false</LinksUpToDate>
  <CharactersWithSpaces>8054</CharactersWithSpaces>
  <SharedDoc>false</SharedDoc>
  <HLinks>
    <vt:vector size="12" baseType="variant">
      <vt:variant>
        <vt:i4>327694</vt:i4>
      </vt:variant>
      <vt:variant>
        <vt:i4>3</vt:i4>
      </vt:variant>
      <vt:variant>
        <vt:i4>0</vt:i4>
      </vt:variant>
      <vt:variant>
        <vt:i4>5</vt:i4>
      </vt:variant>
      <vt:variant>
        <vt:lpwstr>http://blackboard.csuci.edu/</vt:lpwstr>
      </vt:variant>
      <vt:variant>
        <vt:lpwstr/>
      </vt:variant>
      <vt:variant>
        <vt:i4>5505085</vt:i4>
      </vt:variant>
      <vt:variant>
        <vt:i4>0</vt:i4>
      </vt:variant>
      <vt:variant>
        <vt:i4>0</vt:i4>
      </vt:variant>
      <vt:variant>
        <vt:i4>5</vt:i4>
      </vt:variant>
      <vt:variant>
        <vt:lpwstr>mailto:john.lu@csuci.edu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and banking, Fall 2004</dc:title>
  <dc:creator>twbishop</dc:creator>
  <cp:lastModifiedBy>Windows User</cp:lastModifiedBy>
  <cp:revision>2</cp:revision>
  <cp:lastPrinted>2010-01-20T18:31:00Z</cp:lastPrinted>
  <dcterms:created xsi:type="dcterms:W3CDTF">2010-08-30T16:06:00Z</dcterms:created>
  <dcterms:modified xsi:type="dcterms:W3CDTF">2010-08-30T16:06:00Z</dcterms:modified>
</cp:coreProperties>
</file>