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DD" w:rsidRPr="002C5044" w:rsidRDefault="00A614DD" w:rsidP="00A614DD">
      <w:pPr>
        <w:autoSpaceDE w:val="0"/>
        <w:autoSpaceDN w:val="0"/>
        <w:adjustRightInd w:val="0"/>
        <w:jc w:val="center"/>
        <w:rPr>
          <w:rFonts w:asciiTheme="majorBidi" w:hAnsiTheme="majorBidi" w:cstheme="majorBidi"/>
          <w:b/>
          <w:bCs/>
          <w:sz w:val="28"/>
          <w:szCs w:val="28"/>
        </w:rPr>
      </w:pPr>
      <w:proofErr w:type="gramStart"/>
      <w:r w:rsidRPr="002C5044">
        <w:rPr>
          <w:rFonts w:asciiTheme="majorBidi" w:hAnsiTheme="majorBidi" w:cstheme="majorBidi"/>
          <w:b/>
          <w:bCs/>
          <w:sz w:val="28"/>
          <w:szCs w:val="28"/>
        </w:rPr>
        <w:t>Econ</w:t>
      </w:r>
      <w:r w:rsidR="00932E99">
        <w:rPr>
          <w:rFonts w:asciiTheme="majorBidi" w:hAnsiTheme="majorBidi" w:cstheme="majorBidi"/>
          <w:b/>
          <w:bCs/>
          <w:sz w:val="28"/>
          <w:szCs w:val="28"/>
        </w:rPr>
        <w:t>.</w:t>
      </w:r>
      <w:proofErr w:type="gramEnd"/>
      <w:r w:rsidR="004E4DD8">
        <w:rPr>
          <w:rFonts w:asciiTheme="majorBidi" w:hAnsiTheme="majorBidi" w:cstheme="majorBidi"/>
          <w:b/>
          <w:bCs/>
          <w:sz w:val="28"/>
          <w:szCs w:val="28"/>
        </w:rPr>
        <w:t xml:space="preserve"> 111: Principles of Macr</w:t>
      </w:r>
      <w:r w:rsidRPr="002C5044">
        <w:rPr>
          <w:rFonts w:asciiTheme="majorBidi" w:hAnsiTheme="majorBidi" w:cstheme="majorBidi"/>
          <w:b/>
          <w:bCs/>
          <w:sz w:val="28"/>
          <w:szCs w:val="28"/>
        </w:rPr>
        <w:t>oeconomics</w:t>
      </w:r>
    </w:p>
    <w:p w:rsidR="00A614DD" w:rsidRPr="002C5044" w:rsidRDefault="00A614DD" w:rsidP="00A614DD">
      <w:pPr>
        <w:autoSpaceDE w:val="0"/>
        <w:autoSpaceDN w:val="0"/>
        <w:adjustRightInd w:val="0"/>
        <w:jc w:val="center"/>
        <w:rPr>
          <w:rFonts w:asciiTheme="majorBidi" w:hAnsiTheme="majorBidi" w:cstheme="majorBidi"/>
          <w:b/>
          <w:bCs/>
          <w:sz w:val="28"/>
          <w:szCs w:val="28"/>
        </w:rPr>
      </w:pPr>
      <w:r w:rsidRPr="002C5044">
        <w:rPr>
          <w:rFonts w:asciiTheme="majorBidi" w:hAnsiTheme="majorBidi" w:cstheme="majorBidi"/>
          <w:b/>
          <w:bCs/>
          <w:sz w:val="28"/>
          <w:szCs w:val="28"/>
        </w:rPr>
        <w:t>California State University Channel Islands</w:t>
      </w:r>
    </w:p>
    <w:p w:rsidR="00A614DD" w:rsidRDefault="004E4DD8"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b/>
          <w:bCs/>
          <w:sz w:val="28"/>
          <w:szCs w:val="28"/>
        </w:rPr>
      </w:pPr>
      <w:r>
        <w:rPr>
          <w:rFonts w:asciiTheme="majorBidi" w:hAnsiTheme="majorBidi" w:cstheme="majorBidi"/>
          <w:b/>
          <w:bCs/>
          <w:sz w:val="28"/>
          <w:szCs w:val="28"/>
        </w:rPr>
        <w:t xml:space="preserve">Spring </w:t>
      </w:r>
      <w:r w:rsidR="00A614DD" w:rsidRPr="002C5044">
        <w:rPr>
          <w:rFonts w:asciiTheme="majorBidi" w:hAnsiTheme="majorBidi" w:cstheme="majorBidi"/>
          <w:b/>
          <w:bCs/>
          <w:sz w:val="28"/>
          <w:szCs w:val="28"/>
        </w:rPr>
        <w:t>201</w:t>
      </w:r>
      <w:r>
        <w:rPr>
          <w:rFonts w:asciiTheme="majorBidi" w:hAnsiTheme="majorBidi" w:cstheme="majorBidi"/>
          <w:b/>
          <w:bCs/>
          <w:sz w:val="28"/>
          <w:szCs w:val="28"/>
        </w:rPr>
        <w:t>2</w:t>
      </w:r>
    </w:p>
    <w:p w:rsidR="004811D2" w:rsidRPr="00062383" w:rsidRDefault="004811D2"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b/>
          <w:sz w:val="24"/>
          <w:szCs w:val="24"/>
        </w:rPr>
      </w:pPr>
    </w:p>
    <w:p w:rsidR="008F31D1" w:rsidRPr="00062383" w:rsidRDefault="008F31D1"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062383">
        <w:rPr>
          <w:rFonts w:asciiTheme="majorBidi" w:hAnsiTheme="majorBidi" w:cstheme="majorBidi"/>
          <w:b/>
          <w:sz w:val="24"/>
          <w:szCs w:val="24"/>
        </w:rPr>
        <w:t xml:space="preserve">Dr. Ali Akbari                                                </w:t>
      </w:r>
      <w:r w:rsidR="0047562B" w:rsidRPr="00062383">
        <w:rPr>
          <w:rFonts w:asciiTheme="majorBidi" w:hAnsiTheme="majorBidi" w:cstheme="majorBidi"/>
          <w:b/>
          <w:sz w:val="24"/>
          <w:szCs w:val="24"/>
        </w:rPr>
        <w:t xml:space="preserve">                           </w:t>
      </w:r>
      <w:r w:rsidR="00E92D03">
        <w:rPr>
          <w:rFonts w:asciiTheme="majorBidi" w:hAnsiTheme="majorBidi" w:cstheme="majorBidi"/>
          <w:b/>
          <w:sz w:val="24"/>
          <w:szCs w:val="24"/>
        </w:rPr>
        <w:t xml:space="preserve"> </w:t>
      </w:r>
      <w:r w:rsidRPr="00062383">
        <w:rPr>
          <w:rFonts w:asciiTheme="majorBidi" w:hAnsiTheme="majorBidi" w:cstheme="majorBidi"/>
          <w:b/>
          <w:sz w:val="24"/>
          <w:szCs w:val="24"/>
        </w:rPr>
        <w:t xml:space="preserve">Office Hours: </w:t>
      </w:r>
    </w:p>
    <w:p w:rsidR="00E91D52" w:rsidRPr="00062383" w:rsidRDefault="00E92D03" w:rsidP="00433EE7">
      <w:pPr>
        <w:pStyle w:val="BodyText3"/>
        <w:rPr>
          <w:rFonts w:asciiTheme="majorBidi" w:hAnsiTheme="majorBidi" w:cstheme="majorBidi"/>
          <w:szCs w:val="24"/>
        </w:rPr>
      </w:pPr>
      <w:proofErr w:type="spellStart"/>
      <w:r>
        <w:rPr>
          <w:rFonts w:asciiTheme="majorBidi" w:hAnsiTheme="majorBidi" w:cstheme="majorBidi"/>
          <w:szCs w:val="24"/>
        </w:rPr>
        <w:t>Srping</w:t>
      </w:r>
      <w:proofErr w:type="spellEnd"/>
      <w:r>
        <w:rPr>
          <w:rFonts w:asciiTheme="majorBidi" w:hAnsiTheme="majorBidi" w:cstheme="majorBidi"/>
          <w:szCs w:val="24"/>
        </w:rPr>
        <w:t xml:space="preserve"> 2012</w:t>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t xml:space="preserve">      Wed.</w:t>
      </w:r>
      <w:r w:rsidR="00275B87" w:rsidRPr="00062383">
        <w:rPr>
          <w:rFonts w:asciiTheme="majorBidi" w:hAnsiTheme="majorBidi" w:cstheme="majorBidi"/>
          <w:szCs w:val="24"/>
        </w:rPr>
        <w:t xml:space="preserve"> : 2:00-3</w:t>
      </w:r>
      <w:r w:rsidR="00433EE7" w:rsidRPr="00062383">
        <w:rPr>
          <w:rFonts w:asciiTheme="majorBidi" w:hAnsiTheme="majorBidi" w:cstheme="majorBidi"/>
          <w:szCs w:val="24"/>
        </w:rPr>
        <w:t>:00</w:t>
      </w:r>
      <w:r w:rsidR="004E4DD8">
        <w:rPr>
          <w:rFonts w:asciiTheme="majorBidi" w:hAnsiTheme="majorBidi" w:cstheme="majorBidi"/>
          <w:szCs w:val="24"/>
        </w:rPr>
        <w:t>, 6:00-7:00</w:t>
      </w:r>
    </w:p>
    <w:p w:rsidR="004E4DD8" w:rsidRPr="00AE7562" w:rsidRDefault="00D30A63" w:rsidP="004E4DD8">
      <w:pPr>
        <w:rPr>
          <w:sz w:val="22"/>
          <w:szCs w:val="22"/>
        </w:rPr>
      </w:pPr>
      <w:proofErr w:type="gramStart"/>
      <w:r w:rsidRPr="004E4DD8">
        <w:rPr>
          <w:rFonts w:asciiTheme="majorBidi" w:hAnsiTheme="majorBidi" w:cstheme="majorBidi"/>
          <w:b/>
          <w:bCs/>
          <w:sz w:val="24"/>
          <w:szCs w:val="24"/>
        </w:rPr>
        <w:t>em</w:t>
      </w:r>
      <w:r w:rsidR="00046B4E" w:rsidRPr="004E4DD8">
        <w:rPr>
          <w:rFonts w:asciiTheme="majorBidi" w:hAnsiTheme="majorBidi" w:cstheme="majorBidi"/>
          <w:b/>
          <w:bCs/>
          <w:sz w:val="24"/>
          <w:szCs w:val="24"/>
        </w:rPr>
        <w:t>ail</w:t>
      </w:r>
      <w:proofErr w:type="gramEnd"/>
      <w:r w:rsidR="00046B4E" w:rsidRPr="004E4DD8">
        <w:rPr>
          <w:rFonts w:asciiTheme="majorBidi" w:hAnsiTheme="majorBidi" w:cstheme="majorBidi"/>
          <w:b/>
          <w:bCs/>
          <w:sz w:val="24"/>
          <w:szCs w:val="24"/>
        </w:rPr>
        <w:t xml:space="preserve"> : </w:t>
      </w:r>
      <w:hyperlink r:id="rId8" w:history="1">
        <w:r w:rsidRPr="004E4DD8">
          <w:rPr>
            <w:rStyle w:val="Hyperlink"/>
            <w:rFonts w:asciiTheme="majorBidi" w:hAnsiTheme="majorBidi" w:cstheme="majorBidi"/>
            <w:b/>
            <w:bCs/>
            <w:sz w:val="24"/>
            <w:szCs w:val="24"/>
          </w:rPr>
          <w:t>akbari@clunet.edu</w:t>
        </w:r>
      </w:hyperlink>
      <w:r w:rsidR="00652D7D" w:rsidRPr="00062383">
        <w:rPr>
          <w:rFonts w:asciiTheme="majorBidi" w:hAnsiTheme="majorBidi" w:cstheme="majorBidi"/>
          <w:szCs w:val="24"/>
        </w:rPr>
        <w:t xml:space="preserve">  </w:t>
      </w:r>
      <w:r w:rsidR="00652D7D" w:rsidRPr="00062383">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sidRPr="004E4DD8">
        <w:rPr>
          <w:rFonts w:asciiTheme="majorBidi" w:hAnsiTheme="majorBidi" w:cstheme="majorBidi"/>
          <w:b/>
          <w:bCs/>
          <w:szCs w:val="24"/>
        </w:rPr>
        <w:t xml:space="preserve">       </w:t>
      </w:r>
      <w:r w:rsidR="00E92D03">
        <w:rPr>
          <w:rFonts w:asciiTheme="majorBidi" w:hAnsiTheme="majorBidi" w:cstheme="majorBidi"/>
          <w:b/>
          <w:bCs/>
          <w:szCs w:val="24"/>
        </w:rPr>
        <w:t xml:space="preserve"> </w:t>
      </w:r>
      <w:r w:rsidR="004E4DD8" w:rsidRPr="004E4DD8">
        <w:rPr>
          <w:b/>
          <w:bCs/>
          <w:sz w:val="22"/>
          <w:szCs w:val="22"/>
        </w:rPr>
        <w:t>Office: Sage Hall 2042</w:t>
      </w:r>
      <w:r w:rsidR="004E4DD8">
        <w:rPr>
          <w:sz w:val="22"/>
          <w:szCs w:val="22"/>
        </w:rPr>
        <w:t xml:space="preserve"> </w:t>
      </w:r>
    </w:p>
    <w:p w:rsidR="00046B4E" w:rsidRPr="00062383" w:rsidRDefault="00433EE7" w:rsidP="004E4DD8">
      <w:pPr>
        <w:pStyle w:val="BodyText3"/>
        <w:rPr>
          <w:rFonts w:asciiTheme="majorBidi" w:hAnsiTheme="majorBidi" w:cstheme="majorBidi"/>
          <w:szCs w:val="24"/>
        </w:rPr>
      </w:pPr>
      <w:r w:rsidRPr="00062383">
        <w:rPr>
          <w:rFonts w:asciiTheme="majorBidi" w:hAnsiTheme="majorBidi" w:cstheme="majorBidi"/>
          <w:szCs w:val="24"/>
        </w:rPr>
        <w:t>Phone: 805-493-3379</w:t>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D30A63" w:rsidRPr="00062383">
        <w:rPr>
          <w:rFonts w:asciiTheme="majorBidi" w:hAnsiTheme="majorBidi" w:cstheme="majorBidi"/>
          <w:szCs w:val="24"/>
        </w:rPr>
        <w:tab/>
      </w:r>
    </w:p>
    <w:p w:rsidR="00582094" w:rsidRPr="00062383" w:rsidRDefault="00433EE7" w:rsidP="00D30A6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062383">
        <w:rPr>
          <w:rFonts w:asciiTheme="majorBidi" w:hAnsiTheme="majorBidi" w:cstheme="majorBidi"/>
          <w:b/>
          <w:sz w:val="24"/>
          <w:szCs w:val="24"/>
        </w:rPr>
        <w:tab/>
      </w:r>
      <w:r w:rsidRPr="00062383">
        <w:rPr>
          <w:rFonts w:asciiTheme="majorBidi" w:hAnsiTheme="majorBidi" w:cstheme="majorBidi"/>
          <w:b/>
          <w:sz w:val="24"/>
          <w:szCs w:val="24"/>
        </w:rPr>
        <w:tab/>
        <w:t xml:space="preserve">        </w:t>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p>
    <w:p w:rsidR="00A614DD" w:rsidRPr="0018525F" w:rsidRDefault="00A614DD" w:rsidP="00A614DD">
      <w:pPr>
        <w:autoSpaceDE w:val="0"/>
        <w:autoSpaceDN w:val="0"/>
        <w:adjustRightInd w:val="0"/>
        <w:rPr>
          <w:rFonts w:asciiTheme="majorBidi" w:hAnsiTheme="majorBidi" w:cstheme="majorBidi"/>
          <w:b/>
          <w:bCs/>
          <w:sz w:val="24"/>
          <w:szCs w:val="24"/>
          <w:u w:val="single"/>
        </w:rPr>
      </w:pPr>
      <w:r w:rsidRPr="0018525F">
        <w:rPr>
          <w:rFonts w:asciiTheme="majorBidi" w:hAnsiTheme="majorBidi" w:cstheme="majorBidi"/>
          <w:b/>
          <w:bCs/>
          <w:sz w:val="24"/>
          <w:szCs w:val="24"/>
          <w:u w:val="single"/>
        </w:rPr>
        <w:t>Course Description:</w:t>
      </w:r>
    </w:p>
    <w:p w:rsidR="004E4DD8" w:rsidRPr="004E4DD8" w:rsidRDefault="004E4DD8" w:rsidP="00295341">
      <w:pPr>
        <w:autoSpaceDE w:val="0"/>
        <w:autoSpaceDN w:val="0"/>
        <w:adjustRightInd w:val="0"/>
        <w:spacing w:line="360" w:lineRule="auto"/>
        <w:ind w:right="-180" w:firstLine="720"/>
        <w:jc w:val="both"/>
        <w:rPr>
          <w:rFonts w:asciiTheme="majorBidi" w:hAnsiTheme="majorBidi" w:cstheme="majorBidi"/>
          <w:sz w:val="24"/>
          <w:szCs w:val="24"/>
        </w:rPr>
      </w:pPr>
      <w:r w:rsidRPr="004E4DD8">
        <w:rPr>
          <w:rFonts w:asciiTheme="majorBidi" w:hAnsiTheme="majorBidi" w:cstheme="majorBidi"/>
          <w:sz w:val="24"/>
          <w:szCs w:val="24"/>
        </w:rPr>
        <w:t xml:space="preserve">Macroeconomics studies human behavior at an aggregate level or as it pertains to the entire economy. Macroeconomics includes such topics as aggregate demand and supply, unemployment, inflation, monetary and fiscal policy, and government deficits and debt. "Macro" is the stuff of headlines, and of high policy - Congress and the budget, the Federal Reserve. Unlike microeconomics, which focuses on the behavior of rational actors, individually or in markets, macro deals with an entire economy. Macroeconomics is concerned mainly with the economic aggregates, or the economy as a whole.  The subject matter of macroeconomics deals to a large extent with the problem of unemployment and inflation.  In large these problems also influence the total output of society and distribution of this output.  In short, Macroeconomics attempts to answer the truly "big" questions of economic life, that is, full employment, capacity or </w:t>
      </w:r>
      <w:proofErr w:type="spellStart"/>
      <w:r w:rsidRPr="004E4DD8">
        <w:rPr>
          <w:rFonts w:asciiTheme="majorBidi" w:hAnsiTheme="majorBidi" w:cstheme="majorBidi"/>
          <w:sz w:val="24"/>
          <w:szCs w:val="24"/>
        </w:rPr>
        <w:t>undercapacity</w:t>
      </w:r>
      <w:proofErr w:type="spellEnd"/>
      <w:r w:rsidRPr="004E4DD8">
        <w:rPr>
          <w:rFonts w:asciiTheme="majorBidi" w:hAnsiTheme="majorBidi" w:cstheme="majorBidi"/>
          <w:sz w:val="24"/>
          <w:szCs w:val="24"/>
        </w:rPr>
        <w:t xml:space="preserve"> production, a satisfactory or unsatisfactory rate of growth, inflation or price stability.</w:t>
      </w:r>
    </w:p>
    <w:p w:rsidR="00A614DD" w:rsidRPr="00062383" w:rsidRDefault="00A614DD" w:rsidP="00295341">
      <w:pPr>
        <w:autoSpaceDE w:val="0"/>
        <w:autoSpaceDN w:val="0"/>
        <w:adjustRightInd w:val="0"/>
        <w:ind w:right="-180"/>
        <w:jc w:val="both"/>
        <w:rPr>
          <w:rFonts w:asciiTheme="majorBidi" w:hAnsiTheme="majorBidi" w:cstheme="majorBidi"/>
          <w:b/>
          <w:bCs/>
          <w:sz w:val="24"/>
          <w:szCs w:val="24"/>
        </w:rPr>
      </w:pPr>
    </w:p>
    <w:p w:rsidR="00E30B00" w:rsidRPr="0018525F" w:rsidRDefault="00E30B00" w:rsidP="0029534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bCs/>
          <w:color w:val="000000"/>
          <w:sz w:val="24"/>
          <w:szCs w:val="24"/>
          <w:u w:val="single"/>
        </w:rPr>
      </w:pPr>
      <w:r w:rsidRPr="0018525F">
        <w:rPr>
          <w:rFonts w:asciiTheme="majorBidi" w:hAnsiTheme="majorBidi" w:cstheme="majorBidi"/>
          <w:b/>
          <w:bCs/>
          <w:color w:val="000000"/>
          <w:sz w:val="24"/>
          <w:szCs w:val="24"/>
          <w:u w:val="single"/>
        </w:rPr>
        <w:t>About This Course</w:t>
      </w:r>
    </w:p>
    <w:p w:rsidR="00E30B00" w:rsidRPr="00062383" w:rsidRDefault="00E30B00" w:rsidP="002953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color w:val="000000"/>
          <w:sz w:val="24"/>
          <w:szCs w:val="24"/>
        </w:rPr>
        <w:tab/>
      </w:r>
      <w:r w:rsidRPr="00062383">
        <w:rPr>
          <w:rFonts w:asciiTheme="majorBidi" w:hAnsiTheme="majorBidi" w:cstheme="majorBidi"/>
          <w:sz w:val="24"/>
          <w:szCs w:val="24"/>
        </w:rPr>
        <w:t xml:space="preserve">Economics is an important subject. Those who master the theoretical knowledge of the discipline are able to wield a powerful set of tools capable of affecting, for better or for worse, the material welfare of vast millions of people.  Economics helps you to understand the nature and organization of our society, the arguments underlying many of great public issues of the day, and the operation and behavior of business firms and other decision making units. </w:t>
      </w:r>
    </w:p>
    <w:p w:rsidR="004E4DD8" w:rsidRPr="00062383" w:rsidRDefault="00F424E7" w:rsidP="00295341">
      <w:pPr>
        <w:spacing w:line="360" w:lineRule="auto"/>
        <w:ind w:right="-180" w:firstLine="720"/>
        <w:jc w:val="both"/>
        <w:rPr>
          <w:rFonts w:asciiTheme="majorBidi" w:hAnsiTheme="majorBidi" w:cstheme="majorBidi"/>
          <w:bCs/>
          <w:color w:val="000000" w:themeColor="text1"/>
          <w:sz w:val="24"/>
          <w:szCs w:val="24"/>
        </w:rPr>
      </w:pPr>
      <w:r w:rsidRPr="00062383">
        <w:rPr>
          <w:rFonts w:asciiTheme="majorBidi" w:hAnsiTheme="majorBidi" w:cstheme="majorBidi"/>
          <w:bCs/>
          <w:color w:val="000000" w:themeColor="text1"/>
          <w:sz w:val="24"/>
          <w:szCs w:val="24"/>
        </w:rPr>
        <w:t>T</w:t>
      </w:r>
      <w:r w:rsidR="00C22301" w:rsidRPr="00062383">
        <w:rPr>
          <w:rFonts w:asciiTheme="majorBidi" w:hAnsiTheme="majorBidi" w:cstheme="majorBidi"/>
          <w:bCs/>
          <w:color w:val="000000" w:themeColor="text1"/>
          <w:sz w:val="24"/>
          <w:szCs w:val="24"/>
        </w:rPr>
        <w:t xml:space="preserve">he course will </w:t>
      </w:r>
      <w:r w:rsidR="00E22829" w:rsidRPr="00062383">
        <w:rPr>
          <w:rFonts w:asciiTheme="majorBidi" w:hAnsiTheme="majorBidi" w:cstheme="majorBidi"/>
          <w:bCs/>
          <w:color w:val="000000" w:themeColor="text1"/>
          <w:sz w:val="24"/>
          <w:szCs w:val="24"/>
        </w:rPr>
        <w:t>al</w:t>
      </w:r>
      <w:r w:rsidRPr="00062383">
        <w:rPr>
          <w:rFonts w:asciiTheme="majorBidi" w:hAnsiTheme="majorBidi" w:cstheme="majorBidi"/>
          <w:bCs/>
          <w:color w:val="000000" w:themeColor="text1"/>
          <w:sz w:val="24"/>
          <w:szCs w:val="24"/>
        </w:rPr>
        <w:t>ert you to the implications of m</w:t>
      </w:r>
      <w:r w:rsidR="004E4DD8">
        <w:rPr>
          <w:rFonts w:asciiTheme="majorBidi" w:hAnsiTheme="majorBidi" w:cstheme="majorBidi"/>
          <w:bCs/>
          <w:color w:val="000000" w:themeColor="text1"/>
          <w:sz w:val="24"/>
          <w:szCs w:val="24"/>
        </w:rPr>
        <w:t>a</w:t>
      </w:r>
      <w:r w:rsidR="00E22829" w:rsidRPr="00062383">
        <w:rPr>
          <w:rFonts w:asciiTheme="majorBidi" w:hAnsiTheme="majorBidi" w:cstheme="majorBidi"/>
          <w:bCs/>
          <w:color w:val="000000" w:themeColor="text1"/>
          <w:sz w:val="24"/>
          <w:szCs w:val="24"/>
        </w:rPr>
        <w:t xml:space="preserve">croeconomics situations for managerial and personal decisions you will be making in the years ahead.  </w:t>
      </w:r>
      <w:r w:rsidR="004E4DD8" w:rsidRPr="00062383">
        <w:rPr>
          <w:rFonts w:asciiTheme="majorBidi" w:hAnsiTheme="majorBidi" w:cstheme="majorBidi"/>
          <w:bCs/>
          <w:color w:val="000000" w:themeColor="text1"/>
          <w:sz w:val="24"/>
          <w:szCs w:val="24"/>
        </w:rPr>
        <w:t xml:space="preserve">Then, real world examples and current issues are used to explain the theory. </w:t>
      </w:r>
    </w:p>
    <w:p w:rsidR="002572E1" w:rsidRPr="00062383" w:rsidRDefault="002572E1" w:rsidP="002953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Cs/>
          <w:color w:val="000000" w:themeColor="text1"/>
          <w:sz w:val="24"/>
          <w:szCs w:val="24"/>
        </w:rPr>
      </w:pPr>
      <w:r w:rsidRPr="00062383">
        <w:rPr>
          <w:rFonts w:asciiTheme="majorBidi" w:hAnsiTheme="majorBidi" w:cstheme="majorBidi"/>
          <w:bCs/>
          <w:color w:val="000000" w:themeColor="text1"/>
          <w:sz w:val="24"/>
          <w:szCs w:val="24"/>
        </w:rPr>
        <w:t xml:space="preserve">The organization of markets and its implications for firm behavior are also examined. Moreover, the process by which these markets reach equilibrium is explored. Finally, it will be established </w:t>
      </w:r>
      <w:r w:rsidRPr="00062383">
        <w:rPr>
          <w:rFonts w:asciiTheme="majorBidi" w:hAnsiTheme="majorBidi" w:cstheme="majorBidi"/>
          <w:bCs/>
          <w:color w:val="000000" w:themeColor="text1"/>
          <w:sz w:val="24"/>
          <w:szCs w:val="24"/>
        </w:rPr>
        <w:lastRenderedPageBreak/>
        <w:t xml:space="preserve">that government involvement and intervention in the market are legitimized only when the market fails to function efficiently on its own. </w:t>
      </w:r>
    </w:p>
    <w:p w:rsidR="002572E1" w:rsidRPr="00062383" w:rsidRDefault="002572E1" w:rsidP="0029534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color w:val="000000"/>
          <w:sz w:val="24"/>
          <w:szCs w:val="24"/>
        </w:rPr>
      </w:pPr>
    </w:p>
    <w:p w:rsidR="00433EE7" w:rsidRPr="00062383" w:rsidRDefault="00433EE7" w:rsidP="00EF6F50">
      <w:pPr>
        <w:tabs>
          <w:tab w:val="left" w:pos="0"/>
        </w:tabs>
        <w:autoSpaceDE w:val="0"/>
        <w:autoSpaceDN w:val="0"/>
        <w:adjustRightInd w:val="0"/>
        <w:ind w:right="180"/>
        <w:rPr>
          <w:rFonts w:asciiTheme="majorBidi" w:hAnsiTheme="majorBidi" w:cstheme="majorBidi"/>
          <w:b/>
          <w:bCs/>
          <w:sz w:val="24"/>
          <w:szCs w:val="24"/>
          <w:u w:val="single"/>
        </w:rPr>
      </w:pPr>
    </w:p>
    <w:p w:rsidR="00E565AA" w:rsidRPr="00062383" w:rsidRDefault="00E565AA" w:rsidP="00EF6F50">
      <w:pPr>
        <w:tabs>
          <w:tab w:val="left" w:pos="0"/>
        </w:tabs>
        <w:autoSpaceDE w:val="0"/>
        <w:autoSpaceDN w:val="0"/>
        <w:adjustRightInd w:val="0"/>
        <w:ind w:right="180"/>
        <w:rPr>
          <w:rFonts w:asciiTheme="majorBidi" w:hAnsiTheme="majorBidi" w:cstheme="majorBidi"/>
          <w:b/>
          <w:bCs/>
          <w:sz w:val="24"/>
          <w:szCs w:val="24"/>
          <w:u w:val="single"/>
        </w:rPr>
      </w:pPr>
      <w:r w:rsidRPr="00062383">
        <w:rPr>
          <w:rFonts w:asciiTheme="majorBidi" w:hAnsiTheme="majorBidi" w:cstheme="majorBidi"/>
          <w:b/>
          <w:bCs/>
          <w:sz w:val="24"/>
          <w:szCs w:val="24"/>
          <w:u w:val="single"/>
        </w:rPr>
        <w:t>Required Texts and Course Materials</w:t>
      </w:r>
    </w:p>
    <w:p w:rsidR="00D96AA7" w:rsidRPr="00062383" w:rsidRDefault="00D96AA7" w:rsidP="00EF6F50">
      <w:pPr>
        <w:tabs>
          <w:tab w:val="left" w:pos="0"/>
        </w:tabs>
        <w:autoSpaceDE w:val="0"/>
        <w:autoSpaceDN w:val="0"/>
        <w:adjustRightInd w:val="0"/>
        <w:ind w:right="180"/>
        <w:rPr>
          <w:rFonts w:asciiTheme="majorBidi" w:hAnsiTheme="majorBidi" w:cstheme="majorBidi"/>
          <w:b/>
          <w:bCs/>
          <w:sz w:val="24"/>
          <w:szCs w:val="24"/>
          <w:u w:val="single"/>
        </w:rPr>
      </w:pPr>
    </w:p>
    <w:p w:rsidR="001771DA" w:rsidRPr="00062383" w:rsidRDefault="004811D2" w:rsidP="001771DA">
      <w:pPr>
        <w:tabs>
          <w:tab w:val="left" w:pos="0"/>
        </w:tabs>
        <w:autoSpaceDE w:val="0"/>
        <w:autoSpaceDN w:val="0"/>
        <w:adjustRightInd w:val="0"/>
        <w:ind w:right="180"/>
        <w:rPr>
          <w:rFonts w:asciiTheme="majorBidi" w:hAnsiTheme="majorBidi" w:cstheme="majorBidi"/>
          <w:b/>
          <w:bCs/>
          <w:sz w:val="24"/>
          <w:szCs w:val="24"/>
          <w:u w:val="single"/>
        </w:rPr>
      </w:pPr>
      <w:r>
        <w:rPr>
          <w:rFonts w:asciiTheme="majorBidi" w:hAnsiTheme="majorBidi" w:cstheme="majorBidi"/>
          <w:sz w:val="24"/>
          <w:szCs w:val="24"/>
        </w:rPr>
        <w:t xml:space="preserve"> “Principles of Ma</w:t>
      </w:r>
      <w:r w:rsidR="00275B87" w:rsidRPr="00062383">
        <w:rPr>
          <w:rFonts w:asciiTheme="majorBidi" w:hAnsiTheme="majorBidi" w:cstheme="majorBidi"/>
          <w:sz w:val="24"/>
          <w:szCs w:val="24"/>
        </w:rPr>
        <w:t xml:space="preserve">croeconomics",  Gregory </w:t>
      </w:r>
      <w:proofErr w:type="spellStart"/>
      <w:r w:rsidR="00275B87" w:rsidRPr="00062383">
        <w:rPr>
          <w:rFonts w:asciiTheme="majorBidi" w:hAnsiTheme="majorBidi" w:cstheme="majorBidi"/>
          <w:sz w:val="24"/>
          <w:szCs w:val="24"/>
        </w:rPr>
        <w:t>Mankiw</w:t>
      </w:r>
      <w:proofErr w:type="spellEnd"/>
      <w:r w:rsidR="00275B87" w:rsidRPr="00062383">
        <w:rPr>
          <w:rFonts w:asciiTheme="majorBidi" w:hAnsiTheme="majorBidi" w:cstheme="majorBidi"/>
          <w:sz w:val="24"/>
          <w:szCs w:val="24"/>
        </w:rPr>
        <w:t>, 6</w:t>
      </w:r>
      <w:r w:rsidR="00275B87" w:rsidRPr="00062383">
        <w:rPr>
          <w:rFonts w:asciiTheme="majorBidi" w:hAnsiTheme="majorBidi" w:cstheme="majorBidi"/>
          <w:sz w:val="24"/>
          <w:szCs w:val="24"/>
          <w:vertAlign w:val="superscript"/>
        </w:rPr>
        <w:t>th</w:t>
      </w:r>
      <w:r w:rsidR="00275B87" w:rsidRPr="00062383">
        <w:rPr>
          <w:rFonts w:asciiTheme="majorBidi" w:hAnsiTheme="majorBidi" w:cstheme="majorBidi"/>
          <w:sz w:val="24"/>
          <w:szCs w:val="24"/>
        </w:rPr>
        <w:t xml:space="preserve"> Edition, </w:t>
      </w:r>
      <w:r w:rsidR="001771DA" w:rsidRPr="00062383">
        <w:rPr>
          <w:rFonts w:asciiTheme="majorBidi" w:hAnsiTheme="majorBidi" w:cstheme="majorBidi"/>
          <w:sz w:val="24"/>
          <w:szCs w:val="24"/>
        </w:rPr>
        <w:t>2012, ISBN: ISBN 13:978-0-538-45304-2 ; ISBN 10:0-0-538-45304-4</w:t>
      </w:r>
    </w:p>
    <w:p w:rsidR="00275B87" w:rsidRPr="00062383" w:rsidRDefault="00A315AB" w:rsidP="007C5E3B">
      <w:pPr>
        <w:tabs>
          <w:tab w:val="left" w:pos="0"/>
        </w:tabs>
        <w:autoSpaceDE w:val="0"/>
        <w:autoSpaceDN w:val="0"/>
        <w:adjustRightInd w:val="0"/>
        <w:ind w:right="180"/>
        <w:rPr>
          <w:rFonts w:asciiTheme="majorBidi" w:hAnsiTheme="majorBidi" w:cstheme="majorBidi"/>
          <w:sz w:val="24"/>
          <w:szCs w:val="24"/>
        </w:rPr>
      </w:pPr>
      <w:r>
        <w:rPr>
          <w:rFonts w:asciiTheme="majorBidi" w:hAnsiTheme="majorBidi" w:cstheme="majorBidi"/>
          <w:sz w:val="24"/>
          <w:szCs w:val="24"/>
        </w:rPr>
        <w:t>This book can be purchased as a bu</w:t>
      </w:r>
      <w:r w:rsidR="007C5E3B">
        <w:rPr>
          <w:rFonts w:asciiTheme="majorBidi" w:hAnsiTheme="majorBidi" w:cstheme="majorBidi"/>
          <w:sz w:val="24"/>
          <w:szCs w:val="24"/>
        </w:rPr>
        <w:t>ndle (with no additional cost). The bundle</w:t>
      </w:r>
      <w:r>
        <w:rPr>
          <w:rFonts w:asciiTheme="majorBidi" w:hAnsiTheme="majorBidi" w:cstheme="majorBidi"/>
          <w:sz w:val="24"/>
          <w:szCs w:val="24"/>
        </w:rPr>
        <w:t xml:space="preserve"> includes </w:t>
      </w:r>
      <w:r w:rsidR="007C5E3B">
        <w:rPr>
          <w:rFonts w:asciiTheme="majorBidi" w:hAnsiTheme="majorBidi" w:cstheme="majorBidi"/>
          <w:sz w:val="24"/>
          <w:szCs w:val="24"/>
        </w:rPr>
        <w:t>the textbook +</w:t>
      </w:r>
      <w:proofErr w:type="spellStart"/>
      <w:r w:rsidR="007C5E3B">
        <w:rPr>
          <w:rFonts w:asciiTheme="majorBidi" w:hAnsiTheme="majorBidi" w:cstheme="majorBidi"/>
          <w:sz w:val="24"/>
          <w:szCs w:val="24"/>
        </w:rPr>
        <w:t>Aplia</w:t>
      </w:r>
      <w:proofErr w:type="spellEnd"/>
      <w:r w:rsidR="007C5E3B">
        <w:rPr>
          <w:rFonts w:asciiTheme="majorBidi" w:hAnsiTheme="majorBidi" w:cstheme="majorBidi"/>
          <w:sz w:val="24"/>
          <w:szCs w:val="24"/>
        </w:rPr>
        <w:t xml:space="preserve"> which is very useful.</w:t>
      </w:r>
    </w:p>
    <w:p w:rsidR="004811D2" w:rsidRPr="004811D2" w:rsidRDefault="004811D2" w:rsidP="00A315AB">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r w:rsidRPr="004811D2">
        <w:rPr>
          <w:rFonts w:asciiTheme="majorBidi" w:hAnsiTheme="majorBidi" w:cstheme="majorBidi"/>
          <w:b/>
          <w:bCs/>
          <w:sz w:val="24"/>
          <w:szCs w:val="24"/>
          <w:u w:val="words"/>
        </w:rPr>
        <w:t>Macroeconomics</w:t>
      </w:r>
      <w:r>
        <w:rPr>
          <w:rFonts w:asciiTheme="majorBidi" w:hAnsiTheme="majorBidi" w:cstheme="majorBidi"/>
          <w:b/>
          <w:bCs/>
          <w:sz w:val="24"/>
          <w:szCs w:val="24"/>
          <w:u w:val="words"/>
        </w:rPr>
        <w:t xml:space="preserve">, </w:t>
      </w:r>
      <w:r w:rsidRPr="00062383">
        <w:rPr>
          <w:rFonts w:asciiTheme="majorBidi" w:hAnsiTheme="majorBidi" w:cstheme="majorBidi"/>
          <w:sz w:val="24"/>
          <w:szCs w:val="24"/>
        </w:rPr>
        <w:t xml:space="preserve">Gregory </w:t>
      </w:r>
      <w:proofErr w:type="spellStart"/>
      <w:r w:rsidRPr="00062383">
        <w:rPr>
          <w:rFonts w:asciiTheme="majorBidi" w:hAnsiTheme="majorBidi" w:cstheme="majorBidi"/>
          <w:sz w:val="24"/>
          <w:szCs w:val="24"/>
        </w:rPr>
        <w:t>Mankiw</w:t>
      </w:r>
      <w:proofErr w:type="spellEnd"/>
      <w:r w:rsidRPr="004811D2">
        <w:rPr>
          <w:rFonts w:asciiTheme="majorBidi" w:hAnsiTheme="majorBidi" w:cstheme="majorBidi"/>
          <w:b/>
          <w:bCs/>
          <w:sz w:val="24"/>
          <w:szCs w:val="24"/>
          <w:u w:val="words"/>
        </w:rPr>
        <w:t xml:space="preserve"> </w:t>
      </w:r>
      <w:r w:rsidR="00A315AB">
        <w:rPr>
          <w:rFonts w:asciiTheme="majorBidi" w:hAnsiTheme="majorBidi" w:cstheme="majorBidi"/>
          <w:b/>
          <w:bCs/>
          <w:sz w:val="24"/>
          <w:szCs w:val="24"/>
          <w:u w:val="words"/>
        </w:rPr>
        <w:t>(</w:t>
      </w:r>
      <w:r w:rsidRPr="004811D2">
        <w:rPr>
          <w:rFonts w:asciiTheme="majorBidi" w:hAnsiTheme="majorBidi" w:cstheme="majorBidi"/>
          <w:b/>
          <w:bCs/>
          <w:sz w:val="24"/>
          <w:szCs w:val="24"/>
          <w:u w:val="words"/>
        </w:rPr>
        <w:t xml:space="preserve">Bundle: Text + </w:t>
      </w:r>
      <w:proofErr w:type="spellStart"/>
      <w:r w:rsidRPr="004811D2">
        <w:rPr>
          <w:rFonts w:asciiTheme="majorBidi" w:hAnsiTheme="majorBidi" w:cstheme="majorBidi"/>
          <w:b/>
          <w:bCs/>
          <w:sz w:val="24"/>
          <w:szCs w:val="24"/>
          <w:u w:val="words"/>
        </w:rPr>
        <w:t>Aplia</w:t>
      </w:r>
      <w:proofErr w:type="spellEnd"/>
      <w:r w:rsidRPr="004811D2">
        <w:rPr>
          <w:rFonts w:asciiTheme="majorBidi" w:hAnsiTheme="majorBidi" w:cstheme="majorBidi"/>
          <w:b/>
          <w:bCs/>
          <w:sz w:val="24"/>
          <w:szCs w:val="24"/>
          <w:u w:val="words"/>
        </w:rPr>
        <w:t xml:space="preserve"> Printed Access Card + </w:t>
      </w:r>
      <w:proofErr w:type="spellStart"/>
      <w:r w:rsidRPr="004811D2">
        <w:rPr>
          <w:rFonts w:asciiTheme="majorBidi" w:hAnsiTheme="majorBidi" w:cstheme="majorBidi"/>
          <w:b/>
          <w:bCs/>
          <w:sz w:val="24"/>
          <w:szCs w:val="24"/>
          <w:u w:val="words"/>
        </w:rPr>
        <w:t>Aplia</w:t>
      </w:r>
      <w:proofErr w:type="spellEnd"/>
      <w:r w:rsidRPr="004811D2">
        <w:rPr>
          <w:rFonts w:asciiTheme="majorBidi" w:hAnsiTheme="majorBidi" w:cstheme="majorBidi"/>
          <w:b/>
          <w:bCs/>
          <w:sz w:val="24"/>
          <w:szCs w:val="24"/>
          <w:u w:val="words"/>
        </w:rPr>
        <w:t xml:space="preserve"> Edition Sticker</w:t>
      </w:r>
      <w:r w:rsidR="00A315AB">
        <w:rPr>
          <w:rFonts w:asciiTheme="majorBidi" w:hAnsiTheme="majorBidi" w:cstheme="majorBidi"/>
          <w:b/>
          <w:bCs/>
          <w:sz w:val="24"/>
          <w:szCs w:val="24"/>
          <w:u w:val="words"/>
        </w:rPr>
        <w:t xml:space="preserve">- </w:t>
      </w:r>
      <w:r w:rsidRPr="004811D2">
        <w:rPr>
          <w:rFonts w:asciiTheme="majorBidi" w:hAnsiTheme="majorBidi" w:cstheme="majorBidi"/>
          <w:b/>
          <w:sz w:val="24"/>
          <w:szCs w:val="24"/>
          <w:u w:val="words"/>
        </w:rPr>
        <w:t>9781133150541</w:t>
      </w:r>
      <w:r w:rsidR="00A315AB">
        <w:rPr>
          <w:rFonts w:asciiTheme="majorBidi" w:hAnsiTheme="majorBidi" w:cstheme="majorBidi"/>
          <w:b/>
          <w:sz w:val="24"/>
          <w:szCs w:val="24"/>
          <w:u w:val="words"/>
        </w:rPr>
        <w:t>)</w:t>
      </w:r>
    </w:p>
    <w:p w:rsidR="00295341" w:rsidRDefault="0029534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295341" w:rsidRDefault="0029534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Grading and Evaluation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3B2E01" w:rsidRPr="00062383" w:rsidRDefault="003B2E01"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Each student will be given a grade reflecting the professor's evaluation of the student's mastery of the course material.  The letter grade in the class will be determined by the combined points or the </w:t>
      </w:r>
      <w:r w:rsidRPr="00062383">
        <w:rPr>
          <w:rFonts w:asciiTheme="majorBidi" w:hAnsiTheme="majorBidi" w:cstheme="majorBidi"/>
          <w:b/>
          <w:sz w:val="24"/>
          <w:szCs w:val="24"/>
        </w:rPr>
        <w:t>Total Score</w:t>
      </w:r>
      <w:r w:rsidRPr="00062383">
        <w:rPr>
          <w:rFonts w:asciiTheme="majorBidi" w:hAnsiTheme="majorBidi" w:cstheme="majorBidi"/>
          <w:sz w:val="24"/>
          <w:szCs w:val="24"/>
        </w:rPr>
        <w:t xml:space="preserve"> on the following exercises: </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 xml:space="preserve">                                                Percent     Points</w:t>
      </w:r>
    </w:p>
    <w:p w:rsidR="003B2E01" w:rsidRPr="00062383" w:rsidRDefault="003B2E01" w:rsidP="0073486C">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(a) Midterm Ex</w:t>
      </w:r>
      <w:r w:rsidR="00E30B00" w:rsidRPr="00062383">
        <w:rPr>
          <w:rFonts w:asciiTheme="majorBidi" w:hAnsiTheme="majorBidi" w:cstheme="majorBidi"/>
          <w:b/>
          <w:sz w:val="24"/>
          <w:szCs w:val="24"/>
        </w:rPr>
        <w:t>am</w:t>
      </w:r>
      <w:r w:rsidR="00B20719" w:rsidRPr="00062383">
        <w:rPr>
          <w:rFonts w:asciiTheme="majorBidi" w:hAnsiTheme="majorBidi" w:cstheme="majorBidi"/>
          <w:b/>
          <w:sz w:val="24"/>
          <w:szCs w:val="24"/>
        </w:rPr>
        <w:tab/>
      </w:r>
      <w:r w:rsidR="00B20719" w:rsidRPr="00062383">
        <w:rPr>
          <w:rFonts w:asciiTheme="majorBidi" w:hAnsiTheme="majorBidi" w:cstheme="majorBidi"/>
          <w:b/>
          <w:sz w:val="24"/>
          <w:szCs w:val="24"/>
        </w:rPr>
        <w:tab/>
      </w:r>
      <w:r w:rsidR="00415363">
        <w:rPr>
          <w:rFonts w:asciiTheme="majorBidi" w:hAnsiTheme="majorBidi" w:cstheme="majorBidi"/>
          <w:b/>
          <w:sz w:val="24"/>
          <w:szCs w:val="24"/>
        </w:rPr>
        <w:t xml:space="preserve">25%    </w:t>
      </w:r>
      <w:r w:rsidR="00DE1A8D">
        <w:rPr>
          <w:rFonts w:asciiTheme="majorBidi" w:hAnsiTheme="majorBidi" w:cstheme="majorBidi"/>
          <w:b/>
          <w:sz w:val="24"/>
          <w:szCs w:val="24"/>
        </w:rPr>
        <w:t xml:space="preserve"> </w:t>
      </w:r>
      <w:r w:rsidR="00415363">
        <w:rPr>
          <w:rFonts w:asciiTheme="majorBidi" w:hAnsiTheme="majorBidi" w:cstheme="majorBidi"/>
          <w:b/>
          <w:sz w:val="24"/>
          <w:szCs w:val="24"/>
        </w:rPr>
        <w:t xml:space="preserve"> 25</w:t>
      </w:r>
      <w:r w:rsidRPr="00062383">
        <w:rPr>
          <w:rFonts w:asciiTheme="majorBidi" w:hAnsiTheme="majorBidi" w:cstheme="majorBidi"/>
          <w:b/>
          <w:sz w:val="24"/>
          <w:szCs w:val="24"/>
        </w:rPr>
        <w:t xml:space="preserve">0 </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p>
    <w:p w:rsidR="003B2E01" w:rsidRPr="00062383" w:rsidRDefault="003B2E01" w:rsidP="00415363">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(b</w:t>
      </w:r>
      <w:r w:rsidR="003A4729" w:rsidRPr="00062383">
        <w:rPr>
          <w:rFonts w:asciiTheme="majorBidi" w:hAnsiTheme="majorBidi" w:cstheme="majorBidi"/>
          <w:b/>
          <w:sz w:val="24"/>
          <w:szCs w:val="24"/>
        </w:rPr>
        <w:t xml:space="preserve">) </w:t>
      </w:r>
      <w:r w:rsidR="00415363">
        <w:rPr>
          <w:rFonts w:asciiTheme="majorBidi" w:hAnsiTheme="majorBidi" w:cstheme="majorBidi"/>
          <w:b/>
          <w:sz w:val="24"/>
          <w:szCs w:val="24"/>
        </w:rPr>
        <w:t xml:space="preserve">Three </w:t>
      </w:r>
      <w:proofErr w:type="spellStart"/>
      <w:r w:rsidR="00415363">
        <w:rPr>
          <w:rFonts w:asciiTheme="majorBidi" w:hAnsiTheme="majorBidi" w:cstheme="majorBidi"/>
          <w:b/>
          <w:sz w:val="24"/>
          <w:szCs w:val="24"/>
        </w:rPr>
        <w:t>Quizez</w:t>
      </w:r>
      <w:proofErr w:type="spellEnd"/>
      <w:r w:rsidR="003A4729" w:rsidRPr="00062383">
        <w:rPr>
          <w:rFonts w:asciiTheme="majorBidi" w:hAnsiTheme="majorBidi" w:cstheme="majorBidi"/>
          <w:b/>
          <w:sz w:val="24"/>
          <w:szCs w:val="24"/>
        </w:rPr>
        <w:tab/>
        <w:t xml:space="preserve">     </w:t>
      </w:r>
      <w:r w:rsidR="00415363">
        <w:rPr>
          <w:rFonts w:asciiTheme="majorBidi" w:hAnsiTheme="majorBidi" w:cstheme="majorBidi"/>
          <w:b/>
          <w:sz w:val="24"/>
          <w:szCs w:val="24"/>
        </w:rPr>
        <w:tab/>
        <w:t>2</w:t>
      </w:r>
      <w:r w:rsidR="009E0799">
        <w:rPr>
          <w:rFonts w:asciiTheme="majorBidi" w:hAnsiTheme="majorBidi" w:cstheme="majorBidi"/>
          <w:b/>
          <w:sz w:val="24"/>
          <w:szCs w:val="24"/>
        </w:rPr>
        <w:t>4</w:t>
      </w:r>
      <w:r w:rsidR="00E42DE0" w:rsidRPr="00062383">
        <w:rPr>
          <w:rFonts w:asciiTheme="majorBidi" w:hAnsiTheme="majorBidi" w:cstheme="majorBidi"/>
          <w:b/>
          <w:sz w:val="24"/>
          <w:szCs w:val="24"/>
        </w:rPr>
        <w:t xml:space="preserve">%    </w:t>
      </w:r>
      <w:r w:rsidR="00B20719" w:rsidRPr="00062383">
        <w:rPr>
          <w:rFonts w:asciiTheme="majorBidi" w:hAnsiTheme="majorBidi" w:cstheme="majorBidi"/>
          <w:b/>
          <w:sz w:val="24"/>
          <w:szCs w:val="24"/>
        </w:rPr>
        <w:t xml:space="preserve">   </w:t>
      </w:r>
      <w:r w:rsidR="00415363">
        <w:rPr>
          <w:rFonts w:asciiTheme="majorBidi" w:hAnsiTheme="majorBidi" w:cstheme="majorBidi"/>
          <w:b/>
          <w:sz w:val="24"/>
          <w:szCs w:val="24"/>
        </w:rPr>
        <w:t>2</w:t>
      </w:r>
      <w:r w:rsidR="009E0799">
        <w:rPr>
          <w:rFonts w:asciiTheme="majorBidi" w:hAnsiTheme="majorBidi" w:cstheme="majorBidi"/>
          <w:b/>
          <w:sz w:val="24"/>
          <w:szCs w:val="24"/>
        </w:rPr>
        <w:t>4</w:t>
      </w:r>
      <w:r w:rsidR="00E30B00" w:rsidRPr="00062383">
        <w:rPr>
          <w:rFonts w:asciiTheme="majorBidi" w:hAnsiTheme="majorBidi" w:cstheme="majorBidi"/>
          <w:b/>
          <w:sz w:val="24"/>
          <w:szCs w:val="24"/>
        </w:rPr>
        <w:t>0</w:t>
      </w:r>
    </w:p>
    <w:p w:rsidR="003B2E01" w:rsidRDefault="003B2A44"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i/>
          <w:iCs/>
        </w:rPr>
      </w:pPr>
      <w:r w:rsidRPr="003B2A44">
        <w:rPr>
          <w:rFonts w:asciiTheme="majorBidi" w:hAnsiTheme="majorBidi" w:cstheme="majorBidi"/>
          <w:b/>
          <w:i/>
          <w:iCs/>
        </w:rPr>
        <w:t xml:space="preserve">      (The best 2 out of 3)</w:t>
      </w:r>
    </w:p>
    <w:p w:rsidR="003B2A44" w:rsidRPr="003B2A44" w:rsidRDefault="003B2A44"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i/>
          <w:iCs/>
        </w:rPr>
      </w:pPr>
    </w:p>
    <w:p w:rsidR="003B2E01" w:rsidRPr="00062383" w:rsidRDefault="003B2E01" w:rsidP="00E30B0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(c)</w:t>
      </w:r>
      <w:r w:rsidR="00415363">
        <w:rPr>
          <w:rFonts w:asciiTheme="majorBidi" w:hAnsiTheme="majorBidi" w:cstheme="majorBidi"/>
          <w:b/>
          <w:sz w:val="24"/>
          <w:szCs w:val="24"/>
        </w:rPr>
        <w:t xml:space="preserve"> Project</w:t>
      </w:r>
      <w:r w:rsidR="0073486C" w:rsidRPr="00062383">
        <w:rPr>
          <w:rFonts w:asciiTheme="majorBidi" w:hAnsiTheme="majorBidi" w:cstheme="majorBidi"/>
          <w:b/>
          <w:sz w:val="24"/>
          <w:szCs w:val="24"/>
        </w:rPr>
        <w:t xml:space="preserve">               </w:t>
      </w:r>
      <w:r w:rsidR="00415363">
        <w:rPr>
          <w:rFonts w:asciiTheme="majorBidi" w:hAnsiTheme="majorBidi" w:cstheme="majorBidi"/>
          <w:b/>
          <w:sz w:val="24"/>
          <w:szCs w:val="24"/>
        </w:rPr>
        <w:tab/>
      </w:r>
      <w:r w:rsidR="00415363">
        <w:rPr>
          <w:rFonts w:asciiTheme="majorBidi" w:hAnsiTheme="majorBidi" w:cstheme="majorBidi"/>
          <w:b/>
          <w:sz w:val="24"/>
          <w:szCs w:val="24"/>
        </w:rPr>
        <w:tab/>
        <w:t>1</w:t>
      </w:r>
      <w:r w:rsidR="009E0799">
        <w:rPr>
          <w:rFonts w:asciiTheme="majorBidi" w:hAnsiTheme="majorBidi" w:cstheme="majorBidi"/>
          <w:b/>
          <w:sz w:val="24"/>
          <w:szCs w:val="24"/>
        </w:rPr>
        <w:t>6</w:t>
      </w:r>
      <w:r w:rsidRPr="00062383">
        <w:rPr>
          <w:rFonts w:asciiTheme="majorBidi" w:hAnsiTheme="majorBidi" w:cstheme="majorBidi"/>
          <w:b/>
          <w:sz w:val="24"/>
          <w:szCs w:val="24"/>
        </w:rPr>
        <w:t xml:space="preserve">%       </w:t>
      </w:r>
      <w:r w:rsidR="00415363">
        <w:rPr>
          <w:rFonts w:asciiTheme="majorBidi" w:hAnsiTheme="majorBidi" w:cstheme="majorBidi"/>
          <w:b/>
          <w:sz w:val="24"/>
          <w:szCs w:val="24"/>
        </w:rPr>
        <w:t>1</w:t>
      </w:r>
      <w:r w:rsidR="009E0799">
        <w:rPr>
          <w:rFonts w:asciiTheme="majorBidi" w:hAnsiTheme="majorBidi" w:cstheme="majorBidi"/>
          <w:b/>
          <w:sz w:val="24"/>
          <w:szCs w:val="24"/>
        </w:rPr>
        <w:t>6</w:t>
      </w:r>
      <w:r w:rsidR="00B20719" w:rsidRPr="00062383">
        <w:rPr>
          <w:rFonts w:asciiTheme="majorBidi" w:hAnsiTheme="majorBidi" w:cstheme="majorBidi"/>
          <w:b/>
          <w:sz w:val="24"/>
          <w:szCs w:val="24"/>
        </w:rPr>
        <w:t>0</w:t>
      </w:r>
    </w:p>
    <w:p w:rsidR="003B2E01" w:rsidRPr="00062383" w:rsidRDefault="003B2E01" w:rsidP="00E30B00">
      <w:pPr>
        <w:pStyle w:val="Heading3"/>
        <w:ind w:right="180"/>
        <w:rPr>
          <w:rFonts w:asciiTheme="majorBidi" w:hAnsiTheme="majorBidi" w:cstheme="majorBidi"/>
          <w:szCs w:val="24"/>
        </w:rPr>
      </w:pPr>
    </w:p>
    <w:p w:rsidR="003B2E01" w:rsidRPr="00062383" w:rsidRDefault="0014677D" w:rsidP="00B20719">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single"/>
          <w:lang w:val="fr-FR"/>
        </w:rPr>
      </w:pPr>
      <w:r w:rsidRPr="00062383">
        <w:rPr>
          <w:rFonts w:asciiTheme="majorBidi" w:hAnsiTheme="majorBidi" w:cstheme="majorBidi"/>
          <w:b/>
          <w:sz w:val="24"/>
          <w:szCs w:val="24"/>
          <w:u w:val="single"/>
          <w:lang w:val="fr-FR"/>
        </w:rPr>
        <w:t>(d</w:t>
      </w:r>
      <w:r w:rsidR="00B20719" w:rsidRPr="00062383">
        <w:rPr>
          <w:rFonts w:asciiTheme="majorBidi" w:hAnsiTheme="majorBidi" w:cstheme="majorBidi"/>
          <w:b/>
          <w:sz w:val="24"/>
          <w:szCs w:val="24"/>
          <w:u w:val="single"/>
          <w:lang w:val="fr-FR"/>
        </w:rPr>
        <w:t>) Final Exam</w:t>
      </w:r>
      <w:r w:rsidR="00B20719" w:rsidRPr="00062383">
        <w:rPr>
          <w:rFonts w:asciiTheme="majorBidi" w:hAnsiTheme="majorBidi" w:cstheme="majorBidi"/>
          <w:b/>
          <w:sz w:val="24"/>
          <w:szCs w:val="24"/>
          <w:u w:val="single"/>
          <w:lang w:val="fr-FR"/>
        </w:rPr>
        <w:tab/>
      </w:r>
      <w:r w:rsidR="00B20719" w:rsidRPr="00062383">
        <w:rPr>
          <w:rFonts w:asciiTheme="majorBidi" w:hAnsiTheme="majorBidi" w:cstheme="majorBidi"/>
          <w:b/>
          <w:sz w:val="24"/>
          <w:szCs w:val="24"/>
          <w:u w:val="single"/>
          <w:lang w:val="fr-FR"/>
        </w:rPr>
        <w:tab/>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 xml:space="preserve">%    </w:t>
      </w:r>
      <w:r w:rsidR="00B20719" w:rsidRPr="00062383">
        <w:rPr>
          <w:rFonts w:asciiTheme="majorBidi" w:hAnsiTheme="majorBidi" w:cstheme="majorBidi"/>
          <w:b/>
          <w:sz w:val="24"/>
          <w:szCs w:val="24"/>
          <w:u w:val="single"/>
          <w:lang w:val="fr-FR"/>
        </w:rPr>
        <w:t xml:space="preserve">   </w:t>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0</w:t>
      </w:r>
    </w:p>
    <w:p w:rsidR="003B2E01" w:rsidRPr="00062383" w:rsidRDefault="003B2E01" w:rsidP="00EF6F50">
      <w:pPr>
        <w:pStyle w:val="Heading3"/>
        <w:ind w:right="180"/>
        <w:rPr>
          <w:rFonts w:asciiTheme="majorBidi" w:hAnsiTheme="majorBidi" w:cstheme="majorBidi"/>
          <w:szCs w:val="24"/>
        </w:rPr>
      </w:pPr>
      <w:r w:rsidRPr="00062383">
        <w:rPr>
          <w:rFonts w:asciiTheme="majorBidi" w:hAnsiTheme="majorBidi" w:cstheme="majorBidi"/>
          <w:szCs w:val="24"/>
        </w:rPr>
        <w:t xml:space="preserve">TOTAL    </w:t>
      </w:r>
      <w:r w:rsidR="00B20719" w:rsidRPr="00062383">
        <w:rPr>
          <w:rFonts w:asciiTheme="majorBidi" w:hAnsiTheme="majorBidi" w:cstheme="majorBidi"/>
          <w:szCs w:val="24"/>
        </w:rPr>
        <w:t xml:space="preserve">                            </w:t>
      </w:r>
      <w:r w:rsidRPr="00062383">
        <w:rPr>
          <w:rFonts w:asciiTheme="majorBidi" w:hAnsiTheme="majorBidi" w:cstheme="majorBidi"/>
          <w:szCs w:val="24"/>
        </w:rPr>
        <w:t xml:space="preserve">100%   </w:t>
      </w:r>
      <w:r w:rsidR="00B20719" w:rsidRPr="00062383">
        <w:rPr>
          <w:rFonts w:asciiTheme="majorBidi" w:hAnsiTheme="majorBidi" w:cstheme="majorBidi"/>
          <w:szCs w:val="24"/>
        </w:rPr>
        <w:t xml:space="preserve"> </w:t>
      </w:r>
      <w:r w:rsidRPr="00062383">
        <w:rPr>
          <w:rFonts w:asciiTheme="majorBidi" w:hAnsiTheme="majorBidi" w:cstheme="majorBidi"/>
          <w:szCs w:val="24"/>
        </w:rPr>
        <w:t>1,000 Points</w:t>
      </w:r>
    </w:p>
    <w:p w:rsidR="003B2E01" w:rsidRPr="00062383" w:rsidRDefault="003B2E01" w:rsidP="00EF6F50">
      <w:pPr>
        <w:tabs>
          <w:tab w:val="left" w:pos="0"/>
        </w:tabs>
        <w:ind w:right="180"/>
        <w:jc w:val="both"/>
        <w:rPr>
          <w:rFonts w:asciiTheme="majorBidi" w:hAnsiTheme="majorBidi" w:cstheme="majorBidi"/>
          <w:sz w:val="24"/>
          <w:szCs w:val="24"/>
        </w:rPr>
      </w:pPr>
      <w:r w:rsidRPr="00062383">
        <w:rPr>
          <w:rFonts w:asciiTheme="majorBidi" w:hAnsiTheme="majorBidi" w:cstheme="majorBidi"/>
          <w:sz w:val="24"/>
          <w:szCs w:val="24"/>
        </w:rPr>
        <w:tab/>
      </w:r>
    </w:p>
    <w:p w:rsidR="00735B7D" w:rsidRPr="00062383" w:rsidRDefault="008F31D1" w:rsidP="00295341">
      <w:pPr>
        <w:tabs>
          <w:tab w:val="left" w:pos="0"/>
        </w:tabs>
        <w:spacing w:line="360" w:lineRule="auto"/>
        <w:ind w:right="180" w:firstLine="720"/>
        <w:jc w:val="both"/>
        <w:rPr>
          <w:rFonts w:asciiTheme="majorBidi" w:hAnsiTheme="majorBidi" w:cstheme="majorBidi"/>
          <w:sz w:val="24"/>
          <w:szCs w:val="24"/>
        </w:rPr>
      </w:pPr>
      <w:r w:rsidRPr="00062383">
        <w:rPr>
          <w:rFonts w:asciiTheme="majorBidi" w:hAnsiTheme="majorBidi" w:cstheme="majorBidi"/>
          <w:sz w:val="24"/>
          <w:szCs w:val="24"/>
        </w:rPr>
        <w:t xml:space="preserve">Please note that the letter grade in the class will not be calculated as an average of the letter grades for each test/project. In fact, I will not assign any letter grades for each test or project. For each exam or computer project, you will simply get a </w:t>
      </w:r>
      <w:r w:rsidRPr="00062383">
        <w:rPr>
          <w:rFonts w:asciiTheme="majorBidi" w:hAnsiTheme="majorBidi" w:cstheme="majorBidi"/>
          <w:b/>
          <w:bCs/>
          <w:sz w:val="24"/>
          <w:szCs w:val="24"/>
          <w:u w:val="single"/>
        </w:rPr>
        <w:t>score</w:t>
      </w:r>
      <w:r w:rsidRPr="00062383">
        <w:rPr>
          <w:rFonts w:asciiTheme="majorBidi" w:hAnsiTheme="majorBidi" w:cstheme="majorBidi"/>
          <w:sz w:val="24"/>
          <w:szCs w:val="24"/>
        </w:rPr>
        <w:t xml:space="preserve"> and not a letter grade. </w:t>
      </w:r>
      <w:r w:rsidR="00735B7D" w:rsidRPr="00062383">
        <w:rPr>
          <w:rFonts w:asciiTheme="majorBidi" w:hAnsiTheme="majorBidi" w:cstheme="majorBidi"/>
          <w:sz w:val="24"/>
          <w:szCs w:val="24"/>
        </w:rPr>
        <w:t>At the end of the semester, the total score is a weighted average of all exams and projects. The letter grade will be determined at the end of the semester by using a</w:t>
      </w:r>
      <w:r w:rsidRPr="00062383">
        <w:rPr>
          <w:rFonts w:asciiTheme="majorBidi" w:hAnsiTheme="majorBidi" w:cstheme="majorBidi"/>
          <w:sz w:val="24"/>
          <w:szCs w:val="24"/>
        </w:rPr>
        <w:t xml:space="preserve"> relative</w:t>
      </w:r>
      <w:r w:rsidR="00735B7D" w:rsidRPr="00062383">
        <w:rPr>
          <w:rFonts w:asciiTheme="majorBidi" w:hAnsiTheme="majorBidi" w:cstheme="majorBidi"/>
          <w:sz w:val="24"/>
          <w:szCs w:val="24"/>
        </w:rPr>
        <w:t xml:space="preserve"> frequency distribution </w:t>
      </w:r>
      <w:r w:rsidR="00302A7F" w:rsidRPr="00062383">
        <w:rPr>
          <w:rFonts w:asciiTheme="majorBidi" w:hAnsiTheme="majorBidi" w:cstheme="majorBidi"/>
          <w:sz w:val="24"/>
          <w:szCs w:val="24"/>
        </w:rPr>
        <w:t>(curve</w:t>
      </w:r>
      <w:r w:rsidR="00735B7D" w:rsidRPr="00062383">
        <w:rPr>
          <w:rFonts w:asciiTheme="majorBidi" w:hAnsiTheme="majorBidi" w:cstheme="majorBidi"/>
          <w:sz w:val="24"/>
          <w:szCs w:val="24"/>
        </w:rPr>
        <w:t>) of the Total Score</w:t>
      </w:r>
      <w:r w:rsidRPr="00062383">
        <w:rPr>
          <w:rFonts w:asciiTheme="majorBidi" w:hAnsiTheme="majorBidi" w:cstheme="majorBidi"/>
          <w:sz w:val="24"/>
          <w:szCs w:val="24"/>
        </w:rPr>
        <w:t>.</w:t>
      </w:r>
      <w:r w:rsidR="00BB7E21" w:rsidRPr="00062383">
        <w:rPr>
          <w:rFonts w:asciiTheme="majorBidi" w:hAnsiTheme="majorBidi" w:cstheme="majorBidi"/>
          <w:sz w:val="24"/>
          <w:szCs w:val="24"/>
        </w:rPr>
        <w:t xml:space="preserve"> </w:t>
      </w:r>
    </w:p>
    <w:p w:rsidR="00BB7E21" w:rsidRPr="00062383" w:rsidRDefault="00BB7E21" w:rsidP="00295341">
      <w:pPr>
        <w:tabs>
          <w:tab w:val="left" w:pos="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The following scale will be used</w:t>
      </w:r>
      <w:r w:rsidR="00735B7D" w:rsidRPr="00062383">
        <w:rPr>
          <w:rFonts w:asciiTheme="majorBidi" w:hAnsiTheme="majorBidi" w:cstheme="majorBidi"/>
          <w:sz w:val="24"/>
          <w:szCs w:val="24"/>
        </w:rPr>
        <w:t xml:space="preserve"> to determine the letter grade</w:t>
      </w:r>
      <w:r w:rsidRPr="00062383">
        <w:rPr>
          <w:rFonts w:asciiTheme="majorBidi" w:hAnsiTheme="majorBidi" w:cstheme="majorBidi"/>
          <w:sz w:val="24"/>
          <w:szCs w:val="24"/>
        </w:rPr>
        <w:t>:</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530"/>
      </w:tblGrid>
      <w:tr w:rsidR="00BC585C" w:rsidRPr="00062383">
        <w:tc>
          <w:tcPr>
            <w:tcW w:w="225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Percentage</w:t>
            </w:r>
          </w:p>
        </w:tc>
        <w:tc>
          <w:tcPr>
            <w:tcW w:w="153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Letter grade</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95 – 100%</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90 – 94.9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87 – 89.9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lastRenderedPageBreak/>
              <w:t>83 – 86.9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80 – 82.9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77 – 79.9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73 – 76.9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70 – 72.9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67 – 69.9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63 – 66.9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60 – 62.9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bl>
    <w:p w:rsidR="00C16A60" w:rsidRPr="00062383" w:rsidRDefault="00C16A60"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p>
    <w:p w:rsidR="00E565AA" w:rsidRPr="00062383" w:rsidRDefault="00E565AA"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Examination Policy</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062383" w:rsidRDefault="00E565AA"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All aspects of the class are "fair game" for the examinations.  Class discussions are included as a source.   The final exam is cumulative. The student is expected to make every reasonable effort to take all the examinations at the scheduled time.  </w:t>
      </w:r>
      <w:r w:rsidRPr="00062383">
        <w:rPr>
          <w:rFonts w:asciiTheme="majorBidi" w:hAnsiTheme="majorBidi" w:cstheme="majorBidi"/>
          <w:b/>
          <w:color w:val="FF0000"/>
          <w:sz w:val="24"/>
          <w:szCs w:val="24"/>
          <w:u w:val="single"/>
        </w:rPr>
        <w:t>Make-up examinations will not be allowed under any circumstances</w:t>
      </w:r>
      <w:r w:rsidRPr="00062383">
        <w:rPr>
          <w:rFonts w:asciiTheme="majorBidi" w:hAnsiTheme="majorBidi" w:cstheme="majorBidi"/>
          <w:sz w:val="24"/>
          <w:szCs w:val="24"/>
        </w:rPr>
        <w:t xml:space="preserve">. If a midterm </w:t>
      </w:r>
      <w:r w:rsidR="009E0799">
        <w:rPr>
          <w:rFonts w:asciiTheme="majorBidi" w:hAnsiTheme="majorBidi" w:cstheme="majorBidi"/>
          <w:sz w:val="24"/>
          <w:szCs w:val="24"/>
        </w:rPr>
        <w:t xml:space="preserve">or a </w:t>
      </w:r>
      <w:proofErr w:type="spellStart"/>
      <w:r w:rsidR="009E0799">
        <w:rPr>
          <w:rFonts w:asciiTheme="majorBidi" w:hAnsiTheme="majorBidi" w:cstheme="majorBidi"/>
          <w:sz w:val="24"/>
          <w:szCs w:val="24"/>
        </w:rPr>
        <w:t>quize</w:t>
      </w:r>
      <w:proofErr w:type="spellEnd"/>
      <w:r w:rsidR="009E0799">
        <w:rPr>
          <w:rFonts w:asciiTheme="majorBidi" w:hAnsiTheme="majorBidi" w:cstheme="majorBidi"/>
          <w:sz w:val="24"/>
          <w:szCs w:val="24"/>
        </w:rPr>
        <w:t xml:space="preserve"> </w:t>
      </w:r>
      <w:r w:rsidRPr="00062383">
        <w:rPr>
          <w:rFonts w:asciiTheme="majorBidi" w:hAnsiTheme="majorBidi" w:cstheme="majorBidi"/>
          <w:sz w:val="24"/>
          <w:szCs w:val="24"/>
        </w:rPr>
        <w:t xml:space="preserve">is missed for an approved reason, the final exam weight will be increased to compensate for the missed grade.  Approved for missed examinations will be rare indeed, and only with appropriate written documentation from an authoritative source indicating why the student was </w:t>
      </w:r>
      <w:r w:rsidRPr="00062383">
        <w:rPr>
          <w:rFonts w:asciiTheme="majorBidi" w:hAnsiTheme="majorBidi" w:cstheme="majorBidi"/>
          <w:sz w:val="24"/>
          <w:szCs w:val="24"/>
          <w:u w:val="words"/>
        </w:rPr>
        <w:t>unable</w:t>
      </w:r>
      <w:r w:rsidRPr="00062383">
        <w:rPr>
          <w:rFonts w:asciiTheme="majorBidi" w:hAnsiTheme="majorBidi" w:cstheme="majorBidi"/>
          <w:sz w:val="24"/>
          <w:szCs w:val="24"/>
        </w:rPr>
        <w:t xml:space="preserve"> (repeat: unable) to appear for an examination.  Normally, only a doctor's certification of a severe medical problem will suffice. </w:t>
      </w:r>
    </w:p>
    <w:p w:rsidR="00E565AA" w:rsidRPr="00062383" w:rsidRDefault="00E565AA" w:rsidP="00295341">
      <w:pPr>
        <w:tabs>
          <w:tab w:val="left" w:pos="0"/>
        </w:tabs>
        <w:spacing w:line="360" w:lineRule="auto"/>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I will not accept any project or any document via e-mail</w:t>
      </w:r>
      <w:r w:rsidRPr="00062383">
        <w:rPr>
          <w:rFonts w:asciiTheme="majorBidi" w:hAnsiTheme="majorBidi" w:cstheme="majorBidi"/>
          <w:sz w:val="24"/>
          <w:szCs w:val="24"/>
          <w:u w:val="single"/>
        </w:rPr>
        <w:t>.</w:t>
      </w:r>
      <w:r w:rsidRPr="00062383">
        <w:rPr>
          <w:rFonts w:asciiTheme="majorBidi" w:hAnsiTheme="majorBidi" w:cstheme="majorBidi"/>
          <w:sz w:val="24"/>
          <w:szCs w:val="24"/>
        </w:rPr>
        <w:t xml:space="preserve"> </w:t>
      </w:r>
      <w:r w:rsidR="0014677D" w:rsidRPr="00062383">
        <w:rPr>
          <w:rFonts w:asciiTheme="majorBidi" w:hAnsiTheme="majorBidi" w:cstheme="majorBidi"/>
          <w:sz w:val="24"/>
          <w:szCs w:val="24"/>
        </w:rPr>
        <w:t>P</w:t>
      </w:r>
      <w:r w:rsidRPr="00062383">
        <w:rPr>
          <w:rFonts w:asciiTheme="majorBidi" w:hAnsiTheme="majorBidi" w:cstheme="majorBidi"/>
          <w:sz w:val="24"/>
          <w:szCs w:val="24"/>
        </w:rPr>
        <w:t xml:space="preserve">rojects and </w:t>
      </w:r>
      <w:r w:rsidR="0014677D" w:rsidRPr="00062383">
        <w:rPr>
          <w:rFonts w:asciiTheme="majorBidi" w:hAnsiTheme="majorBidi" w:cstheme="majorBidi"/>
          <w:sz w:val="24"/>
          <w:szCs w:val="24"/>
        </w:rPr>
        <w:t>term paper</w:t>
      </w:r>
      <w:r w:rsidRPr="00062383">
        <w:rPr>
          <w:rFonts w:asciiTheme="majorBidi" w:hAnsiTheme="majorBidi" w:cstheme="majorBidi"/>
          <w:sz w:val="24"/>
          <w:szCs w:val="24"/>
        </w:rPr>
        <w:t xml:space="preserve"> should be submitted the old fashioned method i.e. paper. All examinations and quizzes will be closed book. No student will be allowed to take the final examination at a time or place other than that scheduled for this course.  Note: "leaving early to catch a plane home" and "conflicts in the exam schedule" are </w:t>
      </w:r>
      <w:r w:rsidRPr="00062383">
        <w:rPr>
          <w:rFonts w:asciiTheme="majorBidi" w:hAnsiTheme="majorBidi" w:cstheme="majorBidi"/>
          <w:sz w:val="24"/>
          <w:szCs w:val="24"/>
          <w:u w:val="words"/>
        </w:rPr>
        <w:t>not</w:t>
      </w:r>
      <w:r w:rsidRPr="00062383">
        <w:rPr>
          <w:rFonts w:asciiTheme="majorBidi" w:hAnsiTheme="majorBidi" w:cstheme="majorBidi"/>
          <w:sz w:val="24"/>
          <w:szCs w:val="24"/>
        </w:rPr>
        <w:t xml:space="preserve"> sufficient reason to violate this policy.</w:t>
      </w:r>
    </w:p>
    <w:p w:rsidR="00415363" w:rsidRDefault="003144D9" w:rsidP="00295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sz w:val="24"/>
          <w:szCs w:val="24"/>
          <w:u w:val="words"/>
        </w:rPr>
      </w:pPr>
      <w:r>
        <w:rPr>
          <w:rFonts w:asciiTheme="majorBidi" w:hAnsiTheme="majorBidi" w:cstheme="majorBidi"/>
          <w:b/>
          <w:sz w:val="24"/>
          <w:szCs w:val="24"/>
          <w:u w:val="words"/>
        </w:rPr>
        <w:tab/>
      </w:r>
    </w:p>
    <w:p w:rsidR="00E565AA" w:rsidRPr="00062383" w:rsidRDefault="00E565AA"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b/>
          <w:sz w:val="24"/>
          <w:szCs w:val="24"/>
          <w:u w:val="words"/>
        </w:rPr>
        <w:t>Class Sessions</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2C5044" w:rsidRDefault="00E565AA"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bCs/>
          <w:sz w:val="24"/>
          <w:szCs w:val="24"/>
          <w:u w:val="single"/>
        </w:rPr>
      </w:pPr>
      <w:r w:rsidRPr="00062383">
        <w:rPr>
          <w:rFonts w:asciiTheme="majorBidi" w:hAnsiTheme="majorBidi" w:cstheme="majorBidi"/>
          <w:sz w:val="24"/>
          <w:szCs w:val="24"/>
        </w:rPr>
        <w:tab/>
        <w:t>Attendance and participation in class is expected and is a component of the final grade.  The assigned problems and cases are intended to faci</w:t>
      </w:r>
      <w:r w:rsidR="0014677D" w:rsidRPr="00062383">
        <w:rPr>
          <w:rFonts w:asciiTheme="majorBidi" w:hAnsiTheme="majorBidi" w:cstheme="majorBidi"/>
          <w:sz w:val="24"/>
          <w:szCs w:val="24"/>
        </w:rPr>
        <w:t>litate learning the concepts covered on each chapter</w:t>
      </w:r>
      <w:r w:rsidRPr="00062383">
        <w:rPr>
          <w:rFonts w:asciiTheme="majorBidi" w:hAnsiTheme="majorBidi" w:cstheme="majorBidi"/>
          <w:sz w:val="24"/>
          <w:szCs w:val="24"/>
        </w:rPr>
        <w:t xml:space="preserve">.  Homework will be assigned to assist the student in learning the material and preparing for the examinations.  It is important to remember the more problems a student works, the better he/she should do on the examinations. You are also urged to solve study guide problems or other unassigned problems at the end of each chapter. At least one chapter will be </w:t>
      </w:r>
      <w:r w:rsidR="00302A7F" w:rsidRPr="00062383">
        <w:rPr>
          <w:rFonts w:asciiTheme="majorBidi" w:hAnsiTheme="majorBidi" w:cstheme="majorBidi"/>
          <w:sz w:val="24"/>
          <w:szCs w:val="24"/>
        </w:rPr>
        <w:t>discussed on</w:t>
      </w:r>
      <w:r w:rsidRPr="00062383">
        <w:rPr>
          <w:rFonts w:asciiTheme="majorBidi" w:hAnsiTheme="majorBidi" w:cstheme="majorBidi"/>
          <w:sz w:val="24"/>
          <w:szCs w:val="24"/>
        </w:rPr>
        <w:t xml:space="preserve"> each meeting (for detailed information, please look at the attached </w:t>
      </w:r>
      <w:r w:rsidR="00302A7F" w:rsidRPr="00062383">
        <w:rPr>
          <w:rFonts w:asciiTheme="majorBidi" w:hAnsiTheme="majorBidi" w:cstheme="majorBidi"/>
          <w:sz w:val="24"/>
          <w:szCs w:val="24"/>
        </w:rPr>
        <w:t>schedule)</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The assigned</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homework is</w:t>
      </w:r>
      <w:r w:rsidRPr="00062383">
        <w:rPr>
          <w:rFonts w:asciiTheme="majorBidi" w:hAnsiTheme="majorBidi" w:cstheme="majorBidi"/>
          <w:sz w:val="24"/>
          <w:szCs w:val="24"/>
        </w:rPr>
        <w:t xml:space="preserve"> due on the next </w:t>
      </w:r>
      <w:r w:rsidR="00302A7F" w:rsidRPr="00062383">
        <w:rPr>
          <w:rFonts w:asciiTheme="majorBidi" w:hAnsiTheme="majorBidi" w:cstheme="majorBidi"/>
          <w:sz w:val="24"/>
          <w:szCs w:val="24"/>
        </w:rPr>
        <w:t>meeting.</w:t>
      </w:r>
      <w:r w:rsidRPr="00062383">
        <w:rPr>
          <w:rFonts w:asciiTheme="majorBidi" w:hAnsiTheme="majorBidi" w:cstheme="majorBidi"/>
          <w:sz w:val="24"/>
          <w:szCs w:val="24"/>
        </w:rPr>
        <w:t xml:space="preserve">   It shall be assumed that </w:t>
      </w:r>
      <w:r w:rsidRPr="00062383">
        <w:rPr>
          <w:rFonts w:asciiTheme="majorBidi" w:hAnsiTheme="majorBidi" w:cstheme="majorBidi"/>
          <w:sz w:val="24"/>
          <w:szCs w:val="24"/>
        </w:rPr>
        <w:lastRenderedPageBreak/>
        <w:t xml:space="preserve">students have read and are prepared to discuss the text assignments before coming to class, as well as any appropriate case or handout materials. There will be a total of three quizzes that will be given at three randomly selected times. </w:t>
      </w:r>
      <w:r w:rsidR="00415363" w:rsidRPr="002C5044">
        <w:rPr>
          <w:rFonts w:ascii="Georgia" w:hAnsi="Georgia" w:cs="Georgia"/>
          <w:b/>
          <w:bCs/>
          <w:sz w:val="24"/>
          <w:szCs w:val="24"/>
          <w:u w:val="single"/>
        </w:rPr>
        <w:t>In general, email is the best way to get in contact with me.</w:t>
      </w:r>
    </w:p>
    <w:p w:rsidR="00E565AA" w:rsidRPr="00062383" w:rsidRDefault="00E565AA"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b/>
          <w:sz w:val="24"/>
          <w:szCs w:val="24"/>
          <w:u w:val="words"/>
        </w:rPr>
        <w:t>Class Participation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8E31B3" w:rsidRPr="00062383" w:rsidRDefault="00E565AA" w:rsidP="00295341">
      <w:pPr>
        <w:tabs>
          <w:tab w:val="left" w:pos="0"/>
        </w:tabs>
        <w:autoSpaceDE w:val="0"/>
        <w:autoSpaceDN w:val="0"/>
        <w:adjustRightInd w:val="0"/>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Course content and tests will come from both the text and the lecture.  In addition to overviewing the concepts developed in the text, class sessions will be devoted to probing, extending, and applying the text material and case studies. Each student is expected to contribute to class discussions.  To a substantial extent, the benefit students derive from the assignments is related to their willingness to expose their viewpoint to the critical judgment of the class. </w:t>
      </w:r>
      <w:r w:rsidRPr="00062383">
        <w:rPr>
          <w:rFonts w:asciiTheme="majorBidi" w:hAnsiTheme="majorBidi" w:cstheme="majorBidi"/>
          <w:color w:val="FF0000"/>
          <w:sz w:val="24"/>
          <w:szCs w:val="24"/>
        </w:rPr>
        <w:t>Missing a class will put you at a significant disadvantage for both learning and performance in the class.</w:t>
      </w:r>
      <w:r w:rsidR="008E31B3" w:rsidRPr="00062383">
        <w:rPr>
          <w:rFonts w:asciiTheme="majorBidi" w:hAnsiTheme="majorBidi" w:cstheme="majorBidi"/>
          <w:sz w:val="24"/>
          <w:szCs w:val="24"/>
        </w:rPr>
        <w:t xml:space="preserve"> </w:t>
      </w:r>
      <w:r w:rsidR="008E31B3" w:rsidRPr="00062383">
        <w:rPr>
          <w:rFonts w:asciiTheme="majorBidi" w:hAnsiTheme="majorBidi" w:cstheme="majorBidi"/>
          <w:color w:val="000000"/>
          <w:sz w:val="24"/>
          <w:szCs w:val="24"/>
        </w:rPr>
        <w:t>Students are responsible for all announcements and material covered in</w:t>
      </w:r>
      <w:r w:rsidR="00302A7F" w:rsidRPr="00062383">
        <w:rPr>
          <w:rFonts w:asciiTheme="majorBidi" w:hAnsiTheme="majorBidi" w:cstheme="majorBidi"/>
          <w:color w:val="000000"/>
          <w:sz w:val="24"/>
          <w:szCs w:val="24"/>
        </w:rPr>
        <w:t xml:space="preserve"> </w:t>
      </w:r>
      <w:r w:rsidR="008E31B3" w:rsidRPr="00062383">
        <w:rPr>
          <w:rFonts w:asciiTheme="majorBidi" w:hAnsiTheme="majorBidi" w:cstheme="majorBidi"/>
          <w:color w:val="000000"/>
          <w:sz w:val="24"/>
          <w:szCs w:val="24"/>
        </w:rPr>
        <w:t xml:space="preserve">class. </w:t>
      </w:r>
      <w:r w:rsidRPr="00062383">
        <w:rPr>
          <w:rFonts w:asciiTheme="majorBidi" w:hAnsiTheme="majorBidi" w:cstheme="majorBidi"/>
          <w:sz w:val="24"/>
          <w:szCs w:val="24"/>
        </w:rPr>
        <w:t>If you must miss a class for some reason, recognize that it is your responsibility to get class notes an</w:t>
      </w:r>
      <w:r w:rsidR="008E31B3" w:rsidRPr="00062383">
        <w:rPr>
          <w:rFonts w:asciiTheme="majorBidi" w:hAnsiTheme="majorBidi" w:cstheme="majorBidi"/>
          <w:sz w:val="24"/>
          <w:szCs w:val="24"/>
        </w:rPr>
        <w:t>d assignments from a classmate.</w:t>
      </w:r>
    </w:p>
    <w:p w:rsidR="008E31B3" w:rsidRPr="00062383" w:rsidRDefault="00E565AA" w:rsidP="00295341">
      <w:pPr>
        <w:tabs>
          <w:tab w:val="left" w:pos="0"/>
        </w:tabs>
        <w:autoSpaceDE w:val="0"/>
        <w:autoSpaceDN w:val="0"/>
        <w:adjustRightInd w:val="0"/>
        <w:spacing w:line="360" w:lineRule="auto"/>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Attendance is mandatory, that is, for each time you miss class your grade will go down by 15 points</w:t>
      </w:r>
      <w:r w:rsidRPr="00062383">
        <w:rPr>
          <w:rFonts w:asciiTheme="majorBidi" w:hAnsiTheme="majorBidi" w:cstheme="majorBidi"/>
          <w:b/>
          <w:bCs/>
          <w:color w:val="FF0000"/>
          <w:sz w:val="24"/>
          <w:szCs w:val="24"/>
        </w:rPr>
        <w:t>.</w:t>
      </w:r>
      <w:r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You will be exempt from the above policy </w:t>
      </w:r>
      <w:r w:rsidR="00302A7F" w:rsidRPr="00062383">
        <w:rPr>
          <w:rFonts w:asciiTheme="majorBidi" w:hAnsiTheme="majorBidi" w:cstheme="majorBidi"/>
          <w:sz w:val="24"/>
          <w:szCs w:val="24"/>
        </w:rPr>
        <w:t>only</w:t>
      </w:r>
      <w:r w:rsidR="008E31B3" w:rsidRPr="00062383">
        <w:rPr>
          <w:rFonts w:asciiTheme="majorBidi" w:hAnsiTheme="majorBidi" w:cstheme="majorBidi"/>
          <w:sz w:val="24"/>
          <w:szCs w:val="24"/>
        </w:rPr>
        <w:t xml:space="preserve"> if:</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You have an emergency (e.g. car accident, illness</w:t>
      </w:r>
      <w:r w:rsidR="007B4AD9" w:rsidRPr="00062383">
        <w:rPr>
          <w:rFonts w:asciiTheme="majorBidi" w:hAnsiTheme="majorBidi" w:cstheme="majorBidi"/>
          <w:sz w:val="24"/>
          <w:szCs w:val="24"/>
        </w:rPr>
        <w:t xml:space="preserve"> or similar situation</w:t>
      </w:r>
      <w:r w:rsidR="008E31B3" w:rsidRPr="00062383">
        <w:rPr>
          <w:rFonts w:asciiTheme="majorBidi" w:hAnsiTheme="majorBidi" w:cstheme="majorBidi"/>
          <w:sz w:val="24"/>
          <w:szCs w:val="24"/>
        </w:rPr>
        <w:t>) and you provide a doctor’s letter or other</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appropriate documentation. </w:t>
      </w:r>
      <w:r w:rsidR="007B4AD9" w:rsidRPr="00062383">
        <w:rPr>
          <w:rFonts w:asciiTheme="majorBidi" w:hAnsiTheme="majorBidi" w:cstheme="majorBidi"/>
          <w:sz w:val="24"/>
          <w:szCs w:val="24"/>
        </w:rPr>
        <w:t xml:space="preserve">You should bring the letter once you are back in class. </w:t>
      </w:r>
      <w:r w:rsidR="008E31B3" w:rsidRPr="00062383">
        <w:rPr>
          <w:rFonts w:asciiTheme="majorBidi" w:hAnsiTheme="majorBidi" w:cstheme="majorBidi"/>
          <w:sz w:val="24"/>
          <w:szCs w:val="24"/>
        </w:rPr>
        <w:t xml:space="preserve">Also, I should </w:t>
      </w:r>
      <w:r w:rsidR="00302A7F" w:rsidRPr="00062383">
        <w:rPr>
          <w:rFonts w:asciiTheme="majorBidi" w:hAnsiTheme="majorBidi" w:cstheme="majorBidi"/>
          <w:sz w:val="24"/>
          <w:szCs w:val="24"/>
        </w:rPr>
        <w:t>be notified</w:t>
      </w:r>
      <w:r w:rsidR="008E31B3" w:rsidRPr="00062383">
        <w:rPr>
          <w:rFonts w:asciiTheme="majorBidi" w:hAnsiTheme="majorBidi" w:cstheme="majorBidi"/>
          <w:sz w:val="24"/>
          <w:szCs w:val="24"/>
        </w:rPr>
        <w:t xml:space="preserve"> regarding such conditions via email or phone</w:t>
      </w:r>
      <w:r w:rsidR="007B4AD9" w:rsidRPr="00062383">
        <w:rPr>
          <w:rFonts w:asciiTheme="majorBidi" w:hAnsiTheme="majorBidi" w:cstheme="majorBidi"/>
          <w:sz w:val="24"/>
          <w:szCs w:val="24"/>
        </w:rPr>
        <w:t>, before class</w:t>
      </w:r>
      <w:r w:rsidR="008E31B3" w:rsidRPr="00062383">
        <w:rPr>
          <w:rFonts w:asciiTheme="majorBidi" w:hAnsiTheme="majorBidi" w:cstheme="majorBidi"/>
          <w:sz w:val="24"/>
          <w:szCs w:val="24"/>
        </w:rPr>
        <w:t xml:space="preserve">. </w:t>
      </w:r>
    </w:p>
    <w:p w:rsidR="003B2E01" w:rsidRPr="00062383" w:rsidRDefault="003B2E01"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sz w:val="24"/>
          <w:szCs w:val="24"/>
          <w:u w:val="words"/>
        </w:rPr>
      </w:pPr>
    </w:p>
    <w:p w:rsidR="009D2547" w:rsidRPr="00062383" w:rsidRDefault="009D2547"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062383">
        <w:rPr>
          <w:rFonts w:asciiTheme="majorBidi" w:hAnsiTheme="majorBidi" w:cstheme="majorBidi"/>
          <w:b/>
          <w:sz w:val="24"/>
          <w:szCs w:val="24"/>
          <w:u w:val="words"/>
        </w:rPr>
        <w:t>Instructor/Student Interaction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9D2547" w:rsidRPr="00062383" w:rsidRDefault="009D2547"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062383">
        <w:rPr>
          <w:rFonts w:asciiTheme="majorBidi" w:hAnsiTheme="majorBidi" w:cstheme="majorBidi"/>
          <w:sz w:val="24"/>
          <w:szCs w:val="24"/>
        </w:rPr>
        <w:tab/>
        <w:t>If at any point during the course you have questions regarding the preparation of cases, exams or other course-related issues, please do not hesitate to contact the instructor.  If scheduled office hours are inconvenient for you, contact the instructor after class to arrange an alternative appointment. Please talk to me about any problem relating to the course. Do not be reluctant to voice your opinion.</w:t>
      </w:r>
    </w:p>
    <w:p w:rsidR="009D2547" w:rsidRPr="00062383" w:rsidRDefault="009D2547" w:rsidP="00295341">
      <w:pPr>
        <w:pStyle w:val="BodyText3"/>
        <w:tabs>
          <w:tab w:val="left" w:pos="720"/>
        </w:tabs>
        <w:spacing w:line="360" w:lineRule="auto"/>
        <w:rPr>
          <w:rFonts w:asciiTheme="majorBidi" w:hAnsiTheme="majorBidi" w:cstheme="majorBidi"/>
          <w:szCs w:val="24"/>
        </w:rPr>
      </w:pPr>
      <w:r w:rsidRPr="00062383">
        <w:rPr>
          <w:rFonts w:asciiTheme="majorBidi" w:hAnsiTheme="majorBidi" w:cstheme="majorBidi"/>
          <w:szCs w:val="24"/>
        </w:rPr>
        <w:tab/>
        <w:t xml:space="preserve">I care about your progress in the class, and if you are having difficulty, I would like to meet with you.  It is my desire that this class will be a positive experience for you, and I want to help make it one.  Please do not hesitate to contact me, either by phone or e-mail, for any reason whatsoever. </w:t>
      </w:r>
    </w:p>
    <w:p w:rsidR="00275B87" w:rsidRPr="005044C6" w:rsidRDefault="00275B87" w:rsidP="00295341">
      <w:pPr>
        <w:spacing w:before="100" w:beforeAutospacing="1" w:after="100" w:afterAutospacing="1" w:line="360" w:lineRule="auto"/>
        <w:outlineLvl w:val="1"/>
        <w:rPr>
          <w:rFonts w:asciiTheme="majorBidi" w:hAnsiTheme="majorBidi" w:cstheme="majorBidi"/>
          <w:b/>
          <w:bCs/>
          <w:color w:val="000000"/>
          <w:sz w:val="24"/>
          <w:szCs w:val="24"/>
          <w:u w:val="single"/>
        </w:rPr>
      </w:pPr>
      <w:r w:rsidRPr="005044C6">
        <w:rPr>
          <w:rFonts w:asciiTheme="majorBidi" w:hAnsiTheme="majorBidi" w:cstheme="majorBidi"/>
          <w:b/>
          <w:bCs/>
          <w:color w:val="000000"/>
          <w:sz w:val="24"/>
          <w:szCs w:val="24"/>
          <w:u w:val="single"/>
        </w:rPr>
        <w:lastRenderedPageBreak/>
        <w:t>Academic Honesty</w:t>
      </w:r>
    </w:p>
    <w:p w:rsidR="00275B87" w:rsidRPr="00062383" w:rsidRDefault="00275B87" w:rsidP="00295341">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All work that students submit as their own work must, in fact, be their own work. Verbatim language taken from other sources -- books, papers, web sites, people, etc. -- must be placed in quotation marks and the source identified. Similarly, work on tests and exams must be the student's own work, not copied or taken from other students' work.</w:t>
      </w:r>
    </w:p>
    <w:p w:rsidR="00275B87" w:rsidRPr="00062383" w:rsidRDefault="00275B87" w:rsidP="00295341">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In accordance with the CSU Channel Islands policy on academic dishonesty, students in this course who submit the work of others as their own (plagiarize), cheat on tests or examinations, help other students cheat or plagiarize, or commit other acts of academic dishonesty will receive appropriate academic penalties, up to and including failing the course.</w:t>
      </w:r>
    </w:p>
    <w:p w:rsidR="00275B87" w:rsidRPr="00062383" w:rsidRDefault="00275B87" w:rsidP="00295341">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Assignments or papers with plagiarized language or ideas will receive a failing grade. Plagiarism or cheating on quizzes or exams will also result in a failing grade. In cases where the cheating or plagiarism was premeditated or planned, students may receive an F for the course.</w:t>
      </w:r>
    </w:p>
    <w:p w:rsidR="00275B87" w:rsidRPr="00062383" w:rsidRDefault="00275B87" w:rsidP="00295341">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Students are encouraged to consult with the instructor on when and how to document sources if they have questions about what might constitute an act of plagiarism or cheating.</w:t>
      </w:r>
    </w:p>
    <w:p w:rsidR="009D2547" w:rsidRPr="00062383" w:rsidRDefault="009D2547" w:rsidP="00295341">
      <w:pPr>
        <w:spacing w:line="360" w:lineRule="auto"/>
        <w:ind w:firstLine="720"/>
        <w:rPr>
          <w:rFonts w:asciiTheme="majorBidi" w:hAnsiTheme="majorBidi" w:cstheme="majorBidi"/>
          <w:sz w:val="24"/>
          <w:szCs w:val="24"/>
        </w:rPr>
      </w:pPr>
      <w:r w:rsidRPr="00062383">
        <w:rPr>
          <w:rFonts w:asciiTheme="majorBidi" w:hAnsiTheme="majorBidi" w:cstheme="majorBidi"/>
          <w:sz w:val="24"/>
          <w:szCs w:val="24"/>
        </w:rPr>
        <w:t>Plagiarism, cheating, unethical computer use and facilitation of academic dishonest are examples of behavior which will result in disciplinary sanctions. Plagiarism includes, but is not limited to:</w:t>
      </w:r>
    </w:p>
    <w:p w:rsidR="009D2547" w:rsidRPr="00062383" w:rsidRDefault="009D2547" w:rsidP="00295341">
      <w:pPr>
        <w:numPr>
          <w:ilvl w:val="0"/>
          <w:numId w:val="2"/>
        </w:numPr>
        <w:spacing w:line="360" w:lineRule="auto"/>
        <w:ind w:left="1080"/>
        <w:rPr>
          <w:rFonts w:asciiTheme="majorBidi" w:hAnsiTheme="majorBidi" w:cstheme="majorBidi"/>
          <w:sz w:val="24"/>
          <w:szCs w:val="24"/>
        </w:rPr>
      </w:pPr>
      <w:r w:rsidRPr="00062383">
        <w:rPr>
          <w:rFonts w:asciiTheme="majorBidi" w:hAnsiTheme="majorBidi" w:cstheme="majorBidi"/>
          <w:sz w:val="24"/>
          <w:szCs w:val="24"/>
        </w:rPr>
        <w:t>word for word copying without using quotation marks or presenting the work as yours</w:t>
      </w:r>
    </w:p>
    <w:p w:rsidR="009D2547" w:rsidRPr="00062383" w:rsidRDefault="009D2547" w:rsidP="00295341">
      <w:pPr>
        <w:numPr>
          <w:ilvl w:val="0"/>
          <w:numId w:val="2"/>
        </w:numPr>
        <w:spacing w:line="360" w:lineRule="auto"/>
        <w:ind w:left="1080"/>
        <w:rPr>
          <w:rFonts w:asciiTheme="majorBidi" w:hAnsiTheme="majorBidi" w:cstheme="majorBidi"/>
          <w:sz w:val="24"/>
          <w:szCs w:val="24"/>
        </w:rPr>
      </w:pPr>
      <w:r w:rsidRPr="00062383">
        <w:rPr>
          <w:rFonts w:asciiTheme="majorBidi" w:hAnsiTheme="majorBidi" w:cstheme="majorBidi"/>
          <w:sz w:val="24"/>
          <w:szCs w:val="24"/>
        </w:rPr>
        <w:t>using the ideas or work of others without acknowledgement</w:t>
      </w:r>
    </w:p>
    <w:p w:rsidR="009D2547" w:rsidRPr="00062383" w:rsidRDefault="009D2547" w:rsidP="00295341">
      <w:pPr>
        <w:numPr>
          <w:ilvl w:val="0"/>
          <w:numId w:val="2"/>
        </w:numPr>
        <w:spacing w:line="360" w:lineRule="auto"/>
        <w:ind w:left="1080"/>
        <w:rPr>
          <w:rFonts w:asciiTheme="majorBidi" w:hAnsiTheme="majorBidi" w:cstheme="majorBidi"/>
          <w:sz w:val="24"/>
          <w:szCs w:val="24"/>
        </w:rPr>
      </w:pPr>
      <w:proofErr w:type="gramStart"/>
      <w:r w:rsidRPr="00062383">
        <w:rPr>
          <w:rFonts w:asciiTheme="majorBidi" w:hAnsiTheme="majorBidi" w:cstheme="majorBidi"/>
          <w:sz w:val="24"/>
          <w:szCs w:val="24"/>
        </w:rPr>
        <w:t>not</w:t>
      </w:r>
      <w:proofErr w:type="gramEnd"/>
      <w:r w:rsidRPr="00062383">
        <w:rPr>
          <w:rFonts w:asciiTheme="majorBidi" w:hAnsiTheme="majorBidi" w:cstheme="majorBidi"/>
          <w:sz w:val="24"/>
          <w:szCs w:val="24"/>
        </w:rPr>
        <w:t xml:space="preserve"> citing quoted material. Students must cite sources for any information that is not either the result of original research or common knowledge.  </w:t>
      </w:r>
    </w:p>
    <w:p w:rsidR="00BA4638" w:rsidRPr="00BA4638" w:rsidRDefault="00BA4638"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r w:rsidRPr="00BA4638">
        <w:rPr>
          <w:rFonts w:asciiTheme="majorBidi" w:hAnsiTheme="majorBidi" w:cstheme="majorBidi"/>
          <w:b/>
          <w:bCs/>
          <w:sz w:val="24"/>
          <w:szCs w:val="24"/>
          <w:u w:val="single"/>
        </w:rPr>
        <w:t>Learning objectives:</w:t>
      </w:r>
    </w:p>
    <w:p w:rsidR="00BA4638" w:rsidRPr="00BA4638" w:rsidRDefault="00BA4638"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At the end of this course, good students will be able to</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Explain the workings of the national economy  </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Describe and apply the scientific method to macroeconomic behavior and the institutions within which that behavior occurs  </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Measure aggregate levels of economic activity </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lastRenderedPageBreak/>
        <w:t xml:space="preserve">Describe the problems of unemployment and inflation  </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basic macroeconomic models and the Business Cycle Theory</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workings of the US banking system and the role of Federal Reserve System</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tools of government fiscal policy</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Evaluate the costs and benefits of alternative forms of public policy</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Understand the basic elements of global economy </w:t>
      </w:r>
    </w:p>
    <w:p w:rsidR="00BA4638" w:rsidRPr="00062383" w:rsidRDefault="00BA4638"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bCs/>
          <w:sz w:val="24"/>
          <w:szCs w:val="24"/>
          <w:u w:val="single"/>
        </w:rPr>
      </w:pPr>
      <w:r w:rsidRPr="00062383">
        <w:rPr>
          <w:rFonts w:asciiTheme="majorBidi" w:hAnsiTheme="majorBidi" w:cstheme="majorBidi"/>
          <w:b/>
          <w:bCs/>
          <w:sz w:val="24"/>
          <w:szCs w:val="24"/>
          <w:u w:val="single"/>
        </w:rPr>
        <w:t>Interesting Quotations about Economics</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Blessed are the young, for they will inherit the national debt.</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Herbert Hoover</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An economist is an expert who will know tomorrow why the things he predicted yesterday didn't happen today.</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Laurence J. Peter</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Ask five economists and you'll get five different answers - six if one went to Harvard.</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Edgar R. Fiedler</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An economist is a man who states the obvious in terms of the incomprehensible.</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Alfred A. Knopf </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I've talked to you on a number of occasions about the economic problems our nation faces, and I am prepared to tell you it's in a hell of a mess—we're not connected to the press room yet, are we?</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Ronald Reagan </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The basic facts are straightforward, but interpretations vary.</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w:t>
      </w:r>
      <w:proofErr w:type="spellStart"/>
      <w:r w:rsidRPr="00062383">
        <w:rPr>
          <w:rFonts w:asciiTheme="majorBidi" w:hAnsiTheme="majorBidi" w:cstheme="majorBidi"/>
          <w:b/>
          <w:bCs/>
          <w:i/>
          <w:iCs/>
          <w:sz w:val="24"/>
          <w:szCs w:val="24"/>
        </w:rPr>
        <w:t>Hazlett</w:t>
      </w:r>
      <w:proofErr w:type="spellEnd"/>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There can be no real individual freedom in the presence of economic insecurity.</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Chester Bowles (1901 - 1986)</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If all economists were laid end to end, they would not reach a conclusion.</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George Bernard Shaw (1856 - 1950)</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Economics is extremely useful as a form of employment for economists.</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John Kenneth Galbraith (1908 - 2006)</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 xml:space="preserve">The last 2 quotations are: “I- I promise that the materials that you will learn in this class will help you in your future career. II- Trust me, it is not difficult to get an “A” in this course. All you have to do is: 1- Keep up with the course and do your homework </w:t>
      </w:r>
      <w:r w:rsidRPr="00062383">
        <w:rPr>
          <w:rFonts w:asciiTheme="majorBidi" w:hAnsiTheme="majorBidi" w:cstheme="majorBidi"/>
          <w:b/>
          <w:bCs/>
          <w:i/>
          <w:iCs/>
          <w:sz w:val="24"/>
          <w:szCs w:val="24"/>
          <w:u w:val="single"/>
        </w:rPr>
        <w:t>on time.</w:t>
      </w:r>
      <w:r w:rsidRPr="00062383">
        <w:rPr>
          <w:rFonts w:asciiTheme="majorBidi" w:hAnsiTheme="majorBidi" w:cstheme="majorBidi"/>
          <w:i/>
          <w:iCs/>
          <w:sz w:val="24"/>
          <w:szCs w:val="24"/>
        </w:rPr>
        <w:t xml:space="preserve"> Remember, procrastination is your biggest enemy. 2- If you need help, I promise help is available.” </w:t>
      </w:r>
    </w:p>
    <w:p w:rsidR="00BA4638" w:rsidRPr="00062383" w:rsidRDefault="00BA4638" w:rsidP="00295341">
      <w:pPr>
        <w:spacing w:line="276" w:lineRule="auto"/>
        <w:rPr>
          <w:rFonts w:asciiTheme="majorBidi" w:hAnsiTheme="majorBidi" w:cstheme="majorBidi"/>
          <w:i/>
          <w:iCs/>
          <w:sz w:val="24"/>
          <w:szCs w:val="24"/>
        </w:rPr>
      </w:pPr>
      <w:proofErr w:type="gramStart"/>
      <w:r w:rsidRPr="00062383">
        <w:rPr>
          <w:rFonts w:asciiTheme="majorBidi" w:hAnsiTheme="majorBidi" w:cstheme="majorBidi"/>
          <w:i/>
          <w:iCs/>
          <w:sz w:val="24"/>
          <w:szCs w:val="24"/>
        </w:rPr>
        <w:t>by</w:t>
      </w:r>
      <w:proofErr w:type="gramEnd"/>
      <w:r w:rsidRPr="00062383">
        <w:rPr>
          <w:rFonts w:asciiTheme="majorBidi" w:hAnsiTheme="majorBidi" w:cstheme="majorBidi"/>
          <w:i/>
          <w:iCs/>
          <w:sz w:val="24"/>
          <w:szCs w:val="24"/>
        </w:rPr>
        <w:t xml:space="preserve"> Ali Akbari, Professor of Economics at CLU.</w:t>
      </w:r>
    </w:p>
    <w:p w:rsidR="00EF6F50" w:rsidRDefault="00EF6F50" w:rsidP="00295341">
      <w:pPr>
        <w:spacing w:line="360" w:lineRule="auto"/>
        <w:rPr>
          <w:sz w:val="24"/>
          <w:lang w:val="fr-FR"/>
        </w:rPr>
      </w:pPr>
      <w:bookmarkStart w:id="0" w:name="_GoBack"/>
      <w:bookmarkEnd w:id="0"/>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Pr="004C3DE3" w:rsidRDefault="00B23B1E" w:rsidP="00B23B1E">
      <w:pPr>
        <w:jc w:val="center"/>
        <w:rPr>
          <w:b/>
          <w:sz w:val="28"/>
          <w:szCs w:val="28"/>
          <w:u w:val="single"/>
        </w:rPr>
      </w:pPr>
      <w:r w:rsidRPr="004C3DE3">
        <w:rPr>
          <w:b/>
          <w:sz w:val="28"/>
          <w:szCs w:val="28"/>
          <w:u w:val="single"/>
        </w:rPr>
        <w:lastRenderedPageBreak/>
        <w:t>Tentative schedule</w:t>
      </w:r>
    </w:p>
    <w:p w:rsidR="00B23B1E" w:rsidRDefault="00B23B1E" w:rsidP="00B23B1E">
      <w:pPr>
        <w:tabs>
          <w:tab w:val="left" w:pos="9360"/>
        </w:tabs>
        <w:jc w:val="both"/>
        <w:rPr>
          <w:sz w:val="24"/>
          <w:szCs w:val="24"/>
        </w:rPr>
      </w:pPr>
    </w:p>
    <w:p w:rsidR="00B23B1E" w:rsidRDefault="00B23B1E" w:rsidP="00B23B1E">
      <w:pPr>
        <w:tabs>
          <w:tab w:val="left" w:pos="9360"/>
        </w:tabs>
        <w:jc w:val="both"/>
        <w:rPr>
          <w:sz w:val="24"/>
          <w:szCs w:val="24"/>
        </w:rPr>
      </w:pPr>
      <w:r w:rsidRPr="0088099A">
        <w:rPr>
          <w:sz w:val="24"/>
          <w:szCs w:val="24"/>
        </w:rPr>
        <w:t>Below is the tentative schedule</w:t>
      </w:r>
      <w:r>
        <w:rPr>
          <w:sz w:val="24"/>
          <w:szCs w:val="24"/>
        </w:rPr>
        <w:t xml:space="preserve"> for this course</w:t>
      </w:r>
      <w:r w:rsidRPr="0088099A">
        <w:rPr>
          <w:sz w:val="24"/>
          <w:szCs w:val="24"/>
        </w:rPr>
        <w:t xml:space="preserve">. </w:t>
      </w:r>
    </w:p>
    <w:tbl>
      <w:tblPr>
        <w:tblStyle w:val="TableGrid"/>
        <w:tblW w:w="0" w:type="auto"/>
        <w:tblLook w:val="04A0" w:firstRow="1" w:lastRow="0" w:firstColumn="1" w:lastColumn="0" w:noHBand="0" w:noVBand="1"/>
      </w:tblPr>
      <w:tblGrid>
        <w:gridCol w:w="1078"/>
        <w:gridCol w:w="1939"/>
        <w:gridCol w:w="6559"/>
      </w:tblGrid>
      <w:tr w:rsidR="00DE144A" w:rsidTr="0018525F">
        <w:tc>
          <w:tcPr>
            <w:tcW w:w="1078" w:type="dxa"/>
            <w:vAlign w:val="bottom"/>
          </w:tcPr>
          <w:p w:rsidR="00DE144A" w:rsidRPr="0018525F" w:rsidRDefault="00DE144A" w:rsidP="004E4DD8">
            <w:pPr>
              <w:rPr>
                <w:rFonts w:ascii="Calibri" w:hAnsi="Calibri"/>
                <w:b/>
                <w:bCs/>
                <w:color w:val="FF0000"/>
                <w:sz w:val="36"/>
                <w:szCs w:val="36"/>
              </w:rPr>
            </w:pPr>
            <w:r w:rsidRPr="0018525F">
              <w:rPr>
                <w:rFonts w:ascii="Calibri" w:hAnsi="Calibri"/>
                <w:b/>
                <w:bCs/>
                <w:color w:val="FF0000"/>
                <w:sz w:val="36"/>
                <w:szCs w:val="36"/>
              </w:rPr>
              <w:t>Week</w:t>
            </w:r>
          </w:p>
        </w:tc>
        <w:tc>
          <w:tcPr>
            <w:tcW w:w="1939" w:type="dxa"/>
            <w:vAlign w:val="bottom"/>
          </w:tcPr>
          <w:p w:rsidR="00DE144A" w:rsidRPr="0018525F" w:rsidRDefault="00DE144A" w:rsidP="004E4DD8">
            <w:pPr>
              <w:rPr>
                <w:rFonts w:ascii="Calibri" w:hAnsi="Calibri"/>
                <w:color w:val="FF0000"/>
                <w:sz w:val="36"/>
                <w:szCs w:val="36"/>
              </w:rPr>
            </w:pPr>
            <w:r w:rsidRPr="0018525F">
              <w:rPr>
                <w:rFonts w:ascii="Calibri" w:hAnsi="Calibri"/>
                <w:color w:val="FF0000"/>
                <w:sz w:val="36"/>
                <w:szCs w:val="36"/>
              </w:rPr>
              <w:t>Wednesday</w:t>
            </w:r>
          </w:p>
        </w:tc>
        <w:tc>
          <w:tcPr>
            <w:tcW w:w="6559" w:type="dxa"/>
          </w:tcPr>
          <w:p w:rsidR="00C20D60" w:rsidRDefault="00DE144A" w:rsidP="00C20D60">
            <w:pPr>
              <w:tabs>
                <w:tab w:val="left" w:pos="9360"/>
              </w:tabs>
              <w:rPr>
                <w:color w:val="FF0000"/>
                <w:sz w:val="36"/>
                <w:szCs w:val="36"/>
              </w:rPr>
            </w:pPr>
            <w:r w:rsidRPr="0018525F">
              <w:rPr>
                <w:color w:val="FF0000"/>
                <w:sz w:val="36"/>
                <w:szCs w:val="36"/>
              </w:rPr>
              <w:t>Chapter</w:t>
            </w:r>
            <w:r w:rsidR="0018525F">
              <w:rPr>
                <w:color w:val="FF0000"/>
                <w:sz w:val="36"/>
                <w:szCs w:val="36"/>
              </w:rPr>
              <w:t xml:space="preserve">s to be covered- </w:t>
            </w:r>
          </w:p>
          <w:p w:rsidR="00DE144A" w:rsidRPr="0018525F" w:rsidRDefault="0018525F" w:rsidP="00C20D60">
            <w:pPr>
              <w:tabs>
                <w:tab w:val="left" w:pos="9360"/>
              </w:tabs>
              <w:rPr>
                <w:color w:val="FF0000"/>
                <w:sz w:val="36"/>
                <w:szCs w:val="36"/>
              </w:rPr>
            </w:pPr>
            <w:r>
              <w:rPr>
                <w:color w:val="FF0000"/>
                <w:sz w:val="36"/>
                <w:szCs w:val="36"/>
              </w:rPr>
              <w:t>Tests</w:t>
            </w:r>
            <w:r w:rsidR="00C20D60">
              <w:rPr>
                <w:color w:val="FF0000"/>
                <w:sz w:val="36"/>
                <w:szCs w:val="36"/>
              </w:rPr>
              <w:t xml:space="preserve"> and Due Dates</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w:t>
            </w:r>
          </w:p>
        </w:tc>
        <w:tc>
          <w:tcPr>
            <w:tcW w:w="1939" w:type="dxa"/>
            <w:vAlign w:val="bottom"/>
          </w:tcPr>
          <w:p w:rsidR="008C25CE" w:rsidRPr="00C20D60" w:rsidRDefault="008C25CE" w:rsidP="008C25CE">
            <w:pPr>
              <w:rPr>
                <w:b/>
                <w:bCs/>
                <w:sz w:val="28"/>
                <w:szCs w:val="28"/>
              </w:rPr>
            </w:pPr>
            <w:r w:rsidRPr="00C20D60">
              <w:rPr>
                <w:b/>
                <w:bCs/>
                <w:sz w:val="28"/>
                <w:szCs w:val="28"/>
              </w:rPr>
              <w:t>1/25/2012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color w:val="000000"/>
                <w:sz w:val="32"/>
                <w:szCs w:val="32"/>
              </w:rPr>
              <w:t>Introduction- Chapter 1</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2</w:t>
            </w:r>
          </w:p>
        </w:tc>
        <w:tc>
          <w:tcPr>
            <w:tcW w:w="1939" w:type="dxa"/>
            <w:vAlign w:val="bottom"/>
          </w:tcPr>
          <w:p w:rsidR="008C25CE" w:rsidRPr="00C20D60" w:rsidRDefault="008C25CE" w:rsidP="008C25CE">
            <w:pPr>
              <w:rPr>
                <w:b/>
                <w:bCs/>
                <w:sz w:val="28"/>
                <w:szCs w:val="28"/>
              </w:rPr>
            </w:pPr>
            <w:r w:rsidRPr="00C20D60">
              <w:rPr>
                <w:b/>
                <w:bCs/>
                <w:sz w:val="28"/>
                <w:szCs w:val="28"/>
              </w:rPr>
              <w:t>2/1/2012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color w:val="000000"/>
                <w:sz w:val="32"/>
                <w:szCs w:val="32"/>
              </w:rPr>
              <w:t>Chapter 2- Appendix</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3</w:t>
            </w:r>
          </w:p>
        </w:tc>
        <w:tc>
          <w:tcPr>
            <w:tcW w:w="1939" w:type="dxa"/>
            <w:vAlign w:val="bottom"/>
          </w:tcPr>
          <w:p w:rsidR="008C25CE" w:rsidRPr="00C20D60" w:rsidRDefault="008C25CE" w:rsidP="008C25CE">
            <w:pPr>
              <w:rPr>
                <w:b/>
                <w:bCs/>
                <w:sz w:val="28"/>
                <w:szCs w:val="28"/>
              </w:rPr>
            </w:pPr>
            <w:r w:rsidRPr="00C20D60">
              <w:rPr>
                <w:b/>
                <w:bCs/>
                <w:sz w:val="28"/>
                <w:szCs w:val="28"/>
              </w:rPr>
              <w:t>2/8/2012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color w:val="000000"/>
                <w:sz w:val="32"/>
                <w:szCs w:val="32"/>
              </w:rPr>
              <w:t>Chapter 3, Chapter 4</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4</w:t>
            </w:r>
          </w:p>
        </w:tc>
        <w:tc>
          <w:tcPr>
            <w:tcW w:w="1939" w:type="dxa"/>
            <w:vAlign w:val="bottom"/>
          </w:tcPr>
          <w:p w:rsidR="008C25CE" w:rsidRPr="00C20D60" w:rsidRDefault="008C25CE" w:rsidP="008C25CE">
            <w:pPr>
              <w:rPr>
                <w:b/>
                <w:bCs/>
                <w:sz w:val="28"/>
                <w:szCs w:val="28"/>
              </w:rPr>
            </w:pPr>
            <w:r w:rsidRPr="00C20D60">
              <w:rPr>
                <w:b/>
                <w:bCs/>
                <w:sz w:val="28"/>
                <w:szCs w:val="28"/>
              </w:rPr>
              <w:t>2/15/2012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b/>
                <w:bCs/>
                <w:color w:val="FF0000"/>
                <w:sz w:val="32"/>
                <w:szCs w:val="32"/>
              </w:rPr>
              <w:t>Quiz I</w:t>
            </w:r>
            <w:r w:rsidRPr="0018525F">
              <w:rPr>
                <w:rFonts w:ascii="Calibri" w:hAnsi="Calibri"/>
                <w:color w:val="000000"/>
                <w:sz w:val="32"/>
                <w:szCs w:val="32"/>
              </w:rPr>
              <w:t>, Chapter 5</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5</w:t>
            </w:r>
          </w:p>
        </w:tc>
        <w:tc>
          <w:tcPr>
            <w:tcW w:w="1939" w:type="dxa"/>
            <w:vAlign w:val="bottom"/>
          </w:tcPr>
          <w:p w:rsidR="008C25CE" w:rsidRPr="00C20D60" w:rsidRDefault="008C25CE" w:rsidP="008C25CE">
            <w:pPr>
              <w:rPr>
                <w:b/>
                <w:bCs/>
                <w:sz w:val="28"/>
                <w:szCs w:val="28"/>
              </w:rPr>
            </w:pPr>
            <w:r w:rsidRPr="00C20D60">
              <w:rPr>
                <w:b/>
                <w:bCs/>
                <w:sz w:val="28"/>
                <w:szCs w:val="28"/>
              </w:rPr>
              <w:t>2/22/2012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color w:val="000000"/>
                <w:sz w:val="32"/>
                <w:szCs w:val="32"/>
              </w:rPr>
              <w:t>Chapter 6</w:t>
            </w:r>
            <w:r w:rsidR="00380722">
              <w:rPr>
                <w:rFonts w:ascii="Calibri" w:hAnsi="Calibri"/>
                <w:color w:val="000000"/>
                <w:sz w:val="32"/>
                <w:szCs w:val="32"/>
              </w:rPr>
              <w:t>, 10</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6</w:t>
            </w:r>
          </w:p>
        </w:tc>
        <w:tc>
          <w:tcPr>
            <w:tcW w:w="1939" w:type="dxa"/>
            <w:vAlign w:val="bottom"/>
          </w:tcPr>
          <w:p w:rsidR="008C25CE" w:rsidRPr="00C20D60" w:rsidRDefault="008C25CE" w:rsidP="008C25CE">
            <w:pPr>
              <w:rPr>
                <w:b/>
                <w:bCs/>
                <w:sz w:val="28"/>
                <w:szCs w:val="28"/>
              </w:rPr>
            </w:pPr>
            <w:r w:rsidRPr="00C20D60">
              <w:rPr>
                <w:b/>
                <w:bCs/>
                <w:sz w:val="28"/>
                <w:szCs w:val="28"/>
              </w:rPr>
              <w:t>2/29/2012</w:t>
            </w:r>
          </w:p>
        </w:tc>
        <w:tc>
          <w:tcPr>
            <w:tcW w:w="6559" w:type="dxa"/>
            <w:vAlign w:val="bottom"/>
          </w:tcPr>
          <w:p w:rsidR="008C25CE" w:rsidRPr="0018525F" w:rsidRDefault="00380722">
            <w:pPr>
              <w:rPr>
                <w:rFonts w:ascii="Calibri" w:hAnsi="Calibri"/>
                <w:color w:val="000000"/>
                <w:sz w:val="32"/>
                <w:szCs w:val="32"/>
              </w:rPr>
            </w:pPr>
            <w:r>
              <w:rPr>
                <w:rFonts w:ascii="Calibri" w:hAnsi="Calibri"/>
                <w:color w:val="000000"/>
                <w:sz w:val="32"/>
                <w:szCs w:val="32"/>
              </w:rPr>
              <w:t>Chapter 11</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7</w:t>
            </w:r>
          </w:p>
        </w:tc>
        <w:tc>
          <w:tcPr>
            <w:tcW w:w="1939" w:type="dxa"/>
            <w:vAlign w:val="bottom"/>
          </w:tcPr>
          <w:p w:rsidR="008C25CE" w:rsidRPr="00C20D60" w:rsidRDefault="008C25CE" w:rsidP="008C25CE">
            <w:pPr>
              <w:rPr>
                <w:b/>
                <w:bCs/>
                <w:sz w:val="28"/>
                <w:szCs w:val="28"/>
              </w:rPr>
            </w:pPr>
            <w:r w:rsidRPr="00C20D60">
              <w:rPr>
                <w:b/>
                <w:bCs/>
                <w:sz w:val="28"/>
                <w:szCs w:val="28"/>
              </w:rPr>
              <w:t>3/7/2012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b/>
                <w:bCs/>
                <w:color w:val="FF0000"/>
                <w:sz w:val="32"/>
                <w:szCs w:val="32"/>
              </w:rPr>
              <w:t>Quiz II</w:t>
            </w:r>
            <w:r w:rsidR="00380722">
              <w:rPr>
                <w:rFonts w:ascii="Calibri" w:hAnsi="Calibri"/>
                <w:color w:val="000000"/>
                <w:sz w:val="32"/>
                <w:szCs w:val="32"/>
              </w:rPr>
              <w:t>, Chapter 12</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8</w:t>
            </w:r>
          </w:p>
        </w:tc>
        <w:tc>
          <w:tcPr>
            <w:tcW w:w="1939" w:type="dxa"/>
            <w:vAlign w:val="bottom"/>
          </w:tcPr>
          <w:p w:rsidR="008C25CE" w:rsidRPr="00C20D60" w:rsidRDefault="008C25CE" w:rsidP="008C25CE">
            <w:pPr>
              <w:rPr>
                <w:b/>
                <w:bCs/>
                <w:sz w:val="28"/>
                <w:szCs w:val="28"/>
              </w:rPr>
            </w:pPr>
            <w:r w:rsidRPr="00C20D60">
              <w:rPr>
                <w:b/>
                <w:bCs/>
                <w:sz w:val="28"/>
                <w:szCs w:val="28"/>
              </w:rPr>
              <w:t>3/14/2012</w:t>
            </w:r>
          </w:p>
        </w:tc>
        <w:tc>
          <w:tcPr>
            <w:tcW w:w="6559" w:type="dxa"/>
            <w:vAlign w:val="bottom"/>
          </w:tcPr>
          <w:p w:rsidR="008C25CE" w:rsidRPr="0018525F" w:rsidRDefault="00380722">
            <w:pPr>
              <w:rPr>
                <w:rFonts w:ascii="Calibri" w:hAnsi="Calibri"/>
                <w:color w:val="000000"/>
                <w:sz w:val="32"/>
                <w:szCs w:val="32"/>
              </w:rPr>
            </w:pPr>
            <w:r w:rsidRPr="00380722">
              <w:rPr>
                <w:rFonts w:ascii="Calibri" w:hAnsi="Calibri"/>
                <w:color w:val="FF0000"/>
                <w:sz w:val="32"/>
                <w:szCs w:val="32"/>
              </w:rPr>
              <w:t>MID TERM EXAM</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9</w:t>
            </w:r>
          </w:p>
        </w:tc>
        <w:tc>
          <w:tcPr>
            <w:tcW w:w="1939" w:type="dxa"/>
            <w:vAlign w:val="bottom"/>
          </w:tcPr>
          <w:p w:rsidR="008C25CE" w:rsidRPr="00C20D60" w:rsidRDefault="008C25CE" w:rsidP="008C25CE">
            <w:pPr>
              <w:rPr>
                <w:b/>
                <w:bCs/>
                <w:sz w:val="28"/>
                <w:szCs w:val="28"/>
              </w:rPr>
            </w:pPr>
            <w:r w:rsidRPr="00C20D60">
              <w:rPr>
                <w:b/>
                <w:bCs/>
                <w:sz w:val="28"/>
                <w:szCs w:val="28"/>
              </w:rPr>
              <w:t>3/21/2012</w:t>
            </w:r>
          </w:p>
        </w:tc>
        <w:tc>
          <w:tcPr>
            <w:tcW w:w="6559" w:type="dxa"/>
            <w:vAlign w:val="bottom"/>
          </w:tcPr>
          <w:p w:rsidR="008C25CE" w:rsidRPr="0018525F" w:rsidRDefault="008C25CE" w:rsidP="008C25CE">
            <w:pPr>
              <w:rPr>
                <w:rFonts w:ascii="Calibri" w:hAnsi="Calibri"/>
                <w:b/>
                <w:bCs/>
                <w:color w:val="FF0000"/>
                <w:sz w:val="32"/>
                <w:szCs w:val="32"/>
              </w:rPr>
            </w:pPr>
            <w:r w:rsidRPr="00380722">
              <w:rPr>
                <w:rFonts w:ascii="Calibri" w:hAnsi="Calibri"/>
                <w:b/>
                <w:bCs/>
                <w:color w:val="00B0F0"/>
                <w:sz w:val="32"/>
                <w:szCs w:val="32"/>
              </w:rPr>
              <w:t>Spring Recess; no instruction</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10</w:t>
            </w:r>
          </w:p>
        </w:tc>
        <w:tc>
          <w:tcPr>
            <w:tcW w:w="1939" w:type="dxa"/>
            <w:vAlign w:val="bottom"/>
          </w:tcPr>
          <w:p w:rsidR="008C25CE" w:rsidRPr="00C20D60" w:rsidRDefault="008C25CE" w:rsidP="008C25CE">
            <w:pPr>
              <w:rPr>
                <w:b/>
                <w:bCs/>
                <w:sz w:val="28"/>
                <w:szCs w:val="28"/>
              </w:rPr>
            </w:pPr>
            <w:r w:rsidRPr="00C20D60">
              <w:rPr>
                <w:b/>
                <w:bCs/>
                <w:sz w:val="28"/>
                <w:szCs w:val="28"/>
              </w:rPr>
              <w:t>3/28/2012</w:t>
            </w:r>
          </w:p>
        </w:tc>
        <w:tc>
          <w:tcPr>
            <w:tcW w:w="6559" w:type="dxa"/>
            <w:vAlign w:val="bottom"/>
          </w:tcPr>
          <w:p w:rsidR="008C25CE" w:rsidRPr="0018525F" w:rsidRDefault="00380722">
            <w:pPr>
              <w:rPr>
                <w:rFonts w:ascii="Calibri" w:hAnsi="Calibri"/>
                <w:color w:val="000000"/>
                <w:sz w:val="32"/>
                <w:szCs w:val="32"/>
              </w:rPr>
            </w:pPr>
            <w:r>
              <w:rPr>
                <w:rFonts w:ascii="Calibri" w:hAnsi="Calibri"/>
                <w:color w:val="000000"/>
                <w:sz w:val="32"/>
                <w:szCs w:val="32"/>
              </w:rPr>
              <w:t>Chapter 13</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11</w:t>
            </w:r>
          </w:p>
        </w:tc>
        <w:tc>
          <w:tcPr>
            <w:tcW w:w="1939" w:type="dxa"/>
            <w:vAlign w:val="bottom"/>
          </w:tcPr>
          <w:p w:rsidR="008C25CE" w:rsidRPr="00C20D60" w:rsidRDefault="008C25CE" w:rsidP="008C25CE">
            <w:pPr>
              <w:rPr>
                <w:b/>
                <w:bCs/>
                <w:sz w:val="28"/>
                <w:szCs w:val="28"/>
              </w:rPr>
            </w:pPr>
            <w:r w:rsidRPr="00C20D60">
              <w:rPr>
                <w:b/>
                <w:bCs/>
                <w:sz w:val="28"/>
                <w:szCs w:val="28"/>
              </w:rPr>
              <w:t>4/4/2012</w:t>
            </w:r>
          </w:p>
        </w:tc>
        <w:tc>
          <w:tcPr>
            <w:tcW w:w="6559" w:type="dxa"/>
            <w:vAlign w:val="bottom"/>
          </w:tcPr>
          <w:p w:rsidR="008C25CE" w:rsidRPr="0018525F" w:rsidRDefault="00380722">
            <w:pPr>
              <w:rPr>
                <w:rFonts w:ascii="Calibri" w:hAnsi="Calibri"/>
                <w:color w:val="000000"/>
                <w:sz w:val="32"/>
                <w:szCs w:val="32"/>
              </w:rPr>
            </w:pPr>
            <w:r>
              <w:rPr>
                <w:rFonts w:ascii="Calibri" w:hAnsi="Calibri"/>
                <w:color w:val="000000"/>
                <w:sz w:val="32"/>
                <w:szCs w:val="32"/>
              </w:rPr>
              <w:t>Chapter 15</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12</w:t>
            </w:r>
          </w:p>
        </w:tc>
        <w:tc>
          <w:tcPr>
            <w:tcW w:w="1939" w:type="dxa"/>
            <w:vAlign w:val="bottom"/>
          </w:tcPr>
          <w:p w:rsidR="008C25CE" w:rsidRPr="00C20D60" w:rsidRDefault="008C25CE" w:rsidP="008C25CE">
            <w:pPr>
              <w:rPr>
                <w:b/>
                <w:bCs/>
                <w:sz w:val="28"/>
                <w:szCs w:val="28"/>
              </w:rPr>
            </w:pPr>
            <w:r w:rsidRPr="00C20D60">
              <w:rPr>
                <w:b/>
                <w:bCs/>
                <w:sz w:val="28"/>
                <w:szCs w:val="28"/>
              </w:rPr>
              <w:t>4/11/2012</w:t>
            </w:r>
          </w:p>
        </w:tc>
        <w:tc>
          <w:tcPr>
            <w:tcW w:w="6559" w:type="dxa"/>
            <w:vAlign w:val="bottom"/>
          </w:tcPr>
          <w:p w:rsidR="008C25CE" w:rsidRPr="0018525F" w:rsidRDefault="008C25CE">
            <w:pPr>
              <w:rPr>
                <w:rFonts w:ascii="Calibri" w:hAnsi="Calibri"/>
                <w:color w:val="000000"/>
                <w:sz w:val="32"/>
                <w:szCs w:val="32"/>
              </w:rPr>
            </w:pPr>
            <w:r w:rsidRPr="0018525F">
              <w:rPr>
                <w:rFonts w:ascii="Calibri" w:hAnsi="Calibri"/>
                <w:b/>
                <w:bCs/>
                <w:color w:val="FF0000"/>
                <w:sz w:val="32"/>
                <w:szCs w:val="32"/>
              </w:rPr>
              <w:t>Quiz III</w:t>
            </w:r>
            <w:r w:rsidR="00380722">
              <w:rPr>
                <w:rFonts w:ascii="Calibri" w:hAnsi="Calibri"/>
                <w:color w:val="000000"/>
                <w:sz w:val="32"/>
                <w:szCs w:val="32"/>
              </w:rPr>
              <w:t>, Chapter 16</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13</w:t>
            </w:r>
          </w:p>
        </w:tc>
        <w:tc>
          <w:tcPr>
            <w:tcW w:w="1939" w:type="dxa"/>
            <w:vAlign w:val="bottom"/>
          </w:tcPr>
          <w:p w:rsidR="008C25CE" w:rsidRPr="00C20D60" w:rsidRDefault="008C25CE" w:rsidP="008C25CE">
            <w:pPr>
              <w:rPr>
                <w:b/>
                <w:bCs/>
                <w:sz w:val="28"/>
                <w:szCs w:val="28"/>
              </w:rPr>
            </w:pPr>
            <w:r w:rsidRPr="00C20D60">
              <w:rPr>
                <w:b/>
                <w:bCs/>
                <w:sz w:val="28"/>
                <w:szCs w:val="28"/>
              </w:rPr>
              <w:t>4/18/2012</w:t>
            </w:r>
          </w:p>
        </w:tc>
        <w:tc>
          <w:tcPr>
            <w:tcW w:w="6559" w:type="dxa"/>
            <w:vAlign w:val="bottom"/>
          </w:tcPr>
          <w:p w:rsidR="008C25CE" w:rsidRPr="0018525F" w:rsidRDefault="00380722">
            <w:pPr>
              <w:rPr>
                <w:rFonts w:ascii="Calibri" w:hAnsi="Calibri"/>
                <w:color w:val="000000"/>
                <w:sz w:val="32"/>
                <w:szCs w:val="32"/>
              </w:rPr>
            </w:pPr>
            <w:r>
              <w:rPr>
                <w:rFonts w:ascii="Calibri" w:hAnsi="Calibri"/>
                <w:color w:val="000000"/>
                <w:sz w:val="32"/>
                <w:szCs w:val="32"/>
              </w:rPr>
              <w:t>Chapter  17, 18</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14</w:t>
            </w:r>
          </w:p>
        </w:tc>
        <w:tc>
          <w:tcPr>
            <w:tcW w:w="1939" w:type="dxa"/>
            <w:vAlign w:val="bottom"/>
          </w:tcPr>
          <w:p w:rsidR="008C25CE" w:rsidRPr="00C20D60" w:rsidRDefault="008C25CE" w:rsidP="008C25CE">
            <w:pPr>
              <w:rPr>
                <w:b/>
                <w:bCs/>
                <w:sz w:val="28"/>
                <w:szCs w:val="28"/>
              </w:rPr>
            </w:pPr>
            <w:r w:rsidRPr="00C20D60">
              <w:rPr>
                <w:b/>
                <w:bCs/>
                <w:sz w:val="28"/>
                <w:szCs w:val="28"/>
              </w:rPr>
              <w:t>4/25/2012</w:t>
            </w:r>
          </w:p>
        </w:tc>
        <w:tc>
          <w:tcPr>
            <w:tcW w:w="6559" w:type="dxa"/>
            <w:vAlign w:val="bottom"/>
          </w:tcPr>
          <w:p w:rsidR="008C25CE" w:rsidRPr="0018525F" w:rsidRDefault="00380722" w:rsidP="00380722">
            <w:pPr>
              <w:rPr>
                <w:rFonts w:ascii="Calibri" w:hAnsi="Calibri"/>
                <w:color w:val="000000"/>
                <w:sz w:val="32"/>
                <w:szCs w:val="32"/>
              </w:rPr>
            </w:pPr>
            <w:r>
              <w:rPr>
                <w:rFonts w:ascii="Calibri" w:hAnsi="Calibri"/>
                <w:color w:val="000000"/>
                <w:sz w:val="32"/>
                <w:szCs w:val="32"/>
              </w:rPr>
              <w:t>Chapter 19 , 20</w:t>
            </w:r>
          </w:p>
        </w:tc>
      </w:tr>
      <w:tr w:rsidR="008C25CE" w:rsidTr="0018525F">
        <w:tc>
          <w:tcPr>
            <w:tcW w:w="1078" w:type="dxa"/>
            <w:vAlign w:val="bottom"/>
          </w:tcPr>
          <w:p w:rsidR="008C25CE" w:rsidRPr="0018525F" w:rsidRDefault="008C25CE">
            <w:pPr>
              <w:jc w:val="center"/>
              <w:rPr>
                <w:rFonts w:ascii="Calibri" w:hAnsi="Calibri"/>
                <w:color w:val="000000"/>
                <w:sz w:val="32"/>
                <w:szCs w:val="32"/>
              </w:rPr>
            </w:pPr>
            <w:r w:rsidRPr="0018525F">
              <w:rPr>
                <w:rFonts w:ascii="Calibri" w:hAnsi="Calibri"/>
                <w:color w:val="000000"/>
                <w:sz w:val="32"/>
                <w:szCs w:val="32"/>
              </w:rPr>
              <w:t>15</w:t>
            </w:r>
          </w:p>
        </w:tc>
        <w:tc>
          <w:tcPr>
            <w:tcW w:w="1939" w:type="dxa"/>
            <w:vAlign w:val="bottom"/>
          </w:tcPr>
          <w:p w:rsidR="008C25CE" w:rsidRPr="00C20D60" w:rsidRDefault="008C25CE" w:rsidP="008C25CE">
            <w:pPr>
              <w:rPr>
                <w:b/>
                <w:bCs/>
                <w:sz w:val="28"/>
                <w:szCs w:val="28"/>
              </w:rPr>
            </w:pPr>
            <w:r w:rsidRPr="00C20D60">
              <w:rPr>
                <w:b/>
                <w:bCs/>
                <w:sz w:val="28"/>
                <w:szCs w:val="28"/>
              </w:rPr>
              <w:t>5/2/2012</w:t>
            </w:r>
          </w:p>
        </w:tc>
        <w:tc>
          <w:tcPr>
            <w:tcW w:w="6559" w:type="dxa"/>
            <w:vAlign w:val="bottom"/>
          </w:tcPr>
          <w:p w:rsidR="008C25CE" w:rsidRPr="0018525F" w:rsidRDefault="00380722" w:rsidP="008C25CE">
            <w:pPr>
              <w:rPr>
                <w:rFonts w:ascii="Calibri" w:hAnsi="Calibri"/>
                <w:color w:val="000000"/>
                <w:sz w:val="32"/>
                <w:szCs w:val="32"/>
              </w:rPr>
            </w:pPr>
            <w:r>
              <w:rPr>
                <w:rFonts w:ascii="Calibri" w:hAnsi="Calibri"/>
                <w:color w:val="000000"/>
                <w:sz w:val="32"/>
                <w:szCs w:val="32"/>
              </w:rPr>
              <w:t xml:space="preserve">Chapter </w:t>
            </w:r>
            <w:r w:rsidR="008C25CE" w:rsidRPr="0018525F">
              <w:rPr>
                <w:rFonts w:ascii="Calibri" w:hAnsi="Calibri"/>
                <w:color w:val="000000"/>
                <w:sz w:val="32"/>
                <w:szCs w:val="32"/>
              </w:rPr>
              <w:t xml:space="preserve">21 </w:t>
            </w:r>
            <w:r>
              <w:rPr>
                <w:rFonts w:ascii="Calibri" w:hAnsi="Calibri"/>
                <w:color w:val="000000"/>
                <w:sz w:val="32"/>
                <w:szCs w:val="32"/>
              </w:rPr>
              <w:t>, First Draft of the project</w:t>
            </w:r>
          </w:p>
        </w:tc>
      </w:tr>
      <w:tr w:rsidR="008C25CE" w:rsidTr="0018525F">
        <w:tc>
          <w:tcPr>
            <w:tcW w:w="1078" w:type="dxa"/>
            <w:vAlign w:val="bottom"/>
          </w:tcPr>
          <w:p w:rsidR="008C25CE" w:rsidRPr="0018525F" w:rsidRDefault="008C25CE" w:rsidP="00F3617B">
            <w:pPr>
              <w:jc w:val="center"/>
              <w:rPr>
                <w:rFonts w:ascii="Calibri" w:hAnsi="Calibri"/>
                <w:color w:val="000000"/>
                <w:sz w:val="32"/>
                <w:szCs w:val="32"/>
              </w:rPr>
            </w:pPr>
            <w:r w:rsidRPr="0018525F">
              <w:rPr>
                <w:rFonts w:ascii="Calibri" w:hAnsi="Calibri"/>
                <w:color w:val="000000"/>
                <w:sz w:val="32"/>
                <w:szCs w:val="32"/>
              </w:rPr>
              <w:t>16</w:t>
            </w:r>
          </w:p>
        </w:tc>
        <w:tc>
          <w:tcPr>
            <w:tcW w:w="1939" w:type="dxa"/>
            <w:vAlign w:val="bottom"/>
          </w:tcPr>
          <w:p w:rsidR="008C25CE" w:rsidRPr="00C20D60" w:rsidRDefault="008C25CE" w:rsidP="008C25CE">
            <w:pPr>
              <w:rPr>
                <w:b/>
                <w:bCs/>
                <w:sz w:val="28"/>
                <w:szCs w:val="28"/>
              </w:rPr>
            </w:pPr>
            <w:r w:rsidRPr="00C20D60">
              <w:rPr>
                <w:b/>
                <w:bCs/>
                <w:sz w:val="28"/>
                <w:szCs w:val="28"/>
              </w:rPr>
              <w:t>5/9/2012</w:t>
            </w:r>
          </w:p>
        </w:tc>
        <w:tc>
          <w:tcPr>
            <w:tcW w:w="6559" w:type="dxa"/>
            <w:vAlign w:val="bottom"/>
          </w:tcPr>
          <w:p w:rsidR="008C25CE" w:rsidRPr="0018525F" w:rsidRDefault="00380722" w:rsidP="00F3617B">
            <w:pPr>
              <w:rPr>
                <w:rFonts w:ascii="Calibri" w:hAnsi="Calibri"/>
                <w:b/>
                <w:bCs/>
                <w:color w:val="FF0000"/>
                <w:sz w:val="32"/>
                <w:szCs w:val="32"/>
              </w:rPr>
            </w:pPr>
            <w:r>
              <w:rPr>
                <w:rFonts w:ascii="Calibri" w:hAnsi="Calibri"/>
                <w:color w:val="000000"/>
                <w:sz w:val="32"/>
                <w:szCs w:val="32"/>
              </w:rPr>
              <w:t>Chapter 22,</w:t>
            </w:r>
            <w:r w:rsidRPr="0018525F">
              <w:rPr>
                <w:rFonts w:ascii="Calibri" w:hAnsi="Calibri"/>
                <w:color w:val="000000"/>
                <w:sz w:val="32"/>
                <w:szCs w:val="32"/>
              </w:rPr>
              <w:t xml:space="preserve"> </w:t>
            </w:r>
            <w:proofErr w:type="spellStart"/>
            <w:r w:rsidRPr="0018525F">
              <w:rPr>
                <w:rFonts w:ascii="Calibri" w:hAnsi="Calibri"/>
                <w:color w:val="000000"/>
                <w:sz w:val="32"/>
                <w:szCs w:val="32"/>
              </w:rPr>
              <w:t>Prject</w:t>
            </w:r>
            <w:proofErr w:type="spellEnd"/>
            <w:r w:rsidRPr="0018525F">
              <w:rPr>
                <w:rFonts w:ascii="Calibri" w:hAnsi="Calibri"/>
                <w:color w:val="000000"/>
                <w:sz w:val="32"/>
                <w:szCs w:val="32"/>
              </w:rPr>
              <w:t xml:space="preserve"> is due </w:t>
            </w:r>
            <w:r>
              <w:rPr>
                <w:rFonts w:ascii="Calibri" w:hAnsi="Calibri"/>
                <w:color w:val="000000"/>
                <w:sz w:val="32"/>
                <w:szCs w:val="32"/>
              </w:rPr>
              <w:t xml:space="preserve">- </w:t>
            </w:r>
            <w:r w:rsidR="008C25CE" w:rsidRPr="0018525F">
              <w:rPr>
                <w:rFonts w:ascii="Calibri" w:hAnsi="Calibri"/>
                <w:color w:val="000000"/>
                <w:sz w:val="32"/>
                <w:szCs w:val="32"/>
              </w:rPr>
              <w:t>Review</w:t>
            </w:r>
          </w:p>
        </w:tc>
      </w:tr>
      <w:tr w:rsidR="008C25CE" w:rsidRPr="0018525F" w:rsidTr="00583F7C">
        <w:tc>
          <w:tcPr>
            <w:tcW w:w="1078" w:type="dxa"/>
          </w:tcPr>
          <w:p w:rsidR="008C25CE" w:rsidRPr="0018525F" w:rsidRDefault="008C25CE" w:rsidP="00F3617B">
            <w:pPr>
              <w:jc w:val="center"/>
              <w:rPr>
                <w:rFonts w:ascii="Calibri" w:hAnsi="Calibri"/>
                <w:color w:val="000000"/>
                <w:sz w:val="32"/>
                <w:szCs w:val="32"/>
              </w:rPr>
            </w:pPr>
            <w:r>
              <w:rPr>
                <w:rFonts w:ascii="Calibri" w:hAnsi="Calibri"/>
                <w:color w:val="000000"/>
                <w:sz w:val="32"/>
                <w:szCs w:val="32"/>
              </w:rPr>
              <w:t>17</w:t>
            </w:r>
          </w:p>
        </w:tc>
        <w:tc>
          <w:tcPr>
            <w:tcW w:w="1939" w:type="dxa"/>
            <w:vAlign w:val="bottom"/>
          </w:tcPr>
          <w:p w:rsidR="008C25CE" w:rsidRPr="00C20D60" w:rsidRDefault="008C25CE" w:rsidP="008C25CE">
            <w:pPr>
              <w:rPr>
                <w:b/>
                <w:bCs/>
                <w:sz w:val="28"/>
                <w:szCs w:val="28"/>
              </w:rPr>
            </w:pPr>
            <w:r w:rsidRPr="00C20D60">
              <w:rPr>
                <w:b/>
                <w:bCs/>
                <w:sz w:val="28"/>
                <w:szCs w:val="28"/>
              </w:rPr>
              <w:t>5/16/2012</w:t>
            </w:r>
          </w:p>
        </w:tc>
        <w:tc>
          <w:tcPr>
            <w:tcW w:w="6559" w:type="dxa"/>
          </w:tcPr>
          <w:p w:rsidR="008C25CE" w:rsidRPr="0018525F" w:rsidRDefault="008C25CE" w:rsidP="007C5E3B">
            <w:pPr>
              <w:rPr>
                <w:rFonts w:ascii="Calibri" w:hAnsi="Calibri"/>
                <w:b/>
                <w:bCs/>
                <w:color w:val="FF0000"/>
                <w:sz w:val="32"/>
                <w:szCs w:val="32"/>
              </w:rPr>
            </w:pPr>
            <w:r w:rsidRPr="0018525F">
              <w:rPr>
                <w:rFonts w:ascii="Calibri" w:hAnsi="Calibri"/>
                <w:b/>
                <w:bCs/>
                <w:color w:val="FF0000"/>
                <w:sz w:val="32"/>
                <w:szCs w:val="32"/>
              </w:rPr>
              <w:t>Final Exam</w:t>
            </w:r>
            <w:r>
              <w:rPr>
                <w:rFonts w:ascii="Calibri" w:hAnsi="Calibri"/>
                <w:b/>
                <w:bCs/>
                <w:color w:val="FF0000"/>
                <w:sz w:val="32"/>
                <w:szCs w:val="32"/>
              </w:rPr>
              <w:t xml:space="preserve">, </w:t>
            </w:r>
            <w:proofErr w:type="spellStart"/>
            <w:r w:rsidRPr="008C25CE">
              <w:rPr>
                <w:rFonts w:ascii="Calibri" w:hAnsi="Calibri"/>
                <w:b/>
                <w:bCs/>
                <w:color w:val="FF0000"/>
                <w:sz w:val="32"/>
                <w:szCs w:val="32"/>
                <w:lang w:val="fr-FR"/>
              </w:rPr>
              <w:t>Wednesday</w:t>
            </w:r>
            <w:proofErr w:type="spellEnd"/>
            <w:r w:rsidRPr="008C25CE">
              <w:rPr>
                <w:rFonts w:ascii="Calibri" w:hAnsi="Calibri"/>
                <w:b/>
                <w:bCs/>
                <w:color w:val="FF0000"/>
                <w:sz w:val="32"/>
                <w:szCs w:val="32"/>
                <w:lang w:val="fr-FR"/>
              </w:rPr>
              <w:t xml:space="preserve">  16 May </w:t>
            </w:r>
            <w:r w:rsidR="007C5E3B">
              <w:rPr>
                <w:rFonts w:ascii="Calibri" w:hAnsi="Calibri"/>
                <w:b/>
                <w:bCs/>
                <w:color w:val="FF0000"/>
                <w:sz w:val="32"/>
                <w:szCs w:val="32"/>
                <w:lang w:val="fr-FR"/>
              </w:rPr>
              <w:t>7:00-9</w:t>
            </w:r>
            <w:r w:rsidRPr="008C25CE">
              <w:rPr>
                <w:rFonts w:ascii="Calibri" w:hAnsi="Calibri"/>
                <w:b/>
                <w:bCs/>
                <w:color w:val="FF0000"/>
                <w:sz w:val="32"/>
                <w:szCs w:val="32"/>
                <w:lang w:val="fr-FR"/>
              </w:rPr>
              <w:t>:00 PM</w:t>
            </w:r>
          </w:p>
        </w:tc>
      </w:tr>
    </w:tbl>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8B5A50" w:rsidRPr="00B23B1E" w:rsidRDefault="00014A8E" w:rsidP="00B23B1E">
      <w:pPr>
        <w:jc w:val="center"/>
        <w:rPr>
          <w:b/>
          <w:bCs/>
          <w:color w:val="0000FF"/>
          <w:sz w:val="28"/>
          <w:szCs w:val="28"/>
        </w:rPr>
      </w:pPr>
      <w:r w:rsidRPr="00B23B1E">
        <w:rPr>
          <w:b/>
          <w:bCs/>
          <w:color w:val="0000FF"/>
          <w:sz w:val="28"/>
          <w:szCs w:val="28"/>
        </w:rPr>
        <w:lastRenderedPageBreak/>
        <w:t xml:space="preserve">Assignments </w:t>
      </w:r>
      <w:proofErr w:type="gramStart"/>
      <w:r w:rsidRPr="00B23B1E">
        <w:rPr>
          <w:b/>
          <w:bCs/>
          <w:color w:val="0000FF"/>
          <w:sz w:val="28"/>
          <w:szCs w:val="28"/>
        </w:rPr>
        <w:t>By</w:t>
      </w:r>
      <w:proofErr w:type="gramEnd"/>
      <w:r w:rsidRPr="00B23B1E">
        <w:rPr>
          <w:b/>
          <w:bCs/>
          <w:color w:val="0000FF"/>
          <w:sz w:val="28"/>
          <w:szCs w:val="28"/>
        </w:rPr>
        <w:t xml:space="preserve"> Chapter:</w:t>
      </w:r>
    </w:p>
    <w:p w:rsidR="008B5A50" w:rsidRDefault="008B5A50" w:rsidP="008B5A50">
      <w:pPr>
        <w:rPr>
          <w:b/>
          <w:bCs/>
          <w:color w:val="0000FF"/>
        </w:rPr>
      </w:pPr>
    </w:p>
    <w:tbl>
      <w:tblPr>
        <w:tblStyle w:val="TableGrid"/>
        <w:tblW w:w="0" w:type="auto"/>
        <w:tblLook w:val="04A0" w:firstRow="1" w:lastRow="0" w:firstColumn="1" w:lastColumn="0" w:noHBand="0" w:noVBand="1"/>
      </w:tblPr>
      <w:tblGrid>
        <w:gridCol w:w="1728"/>
        <w:gridCol w:w="3690"/>
        <w:gridCol w:w="3600"/>
      </w:tblGrid>
      <w:tr w:rsidR="00014A8E" w:rsidTr="00014A8E">
        <w:tc>
          <w:tcPr>
            <w:tcW w:w="1728" w:type="dxa"/>
          </w:tcPr>
          <w:p w:rsidR="00014A8E" w:rsidRPr="00683ED6" w:rsidRDefault="00014A8E" w:rsidP="00683ED6">
            <w:pPr>
              <w:jc w:val="center"/>
              <w:rPr>
                <w:b/>
                <w:bCs/>
                <w:color w:val="FF0000"/>
                <w:sz w:val="32"/>
                <w:szCs w:val="32"/>
              </w:rPr>
            </w:pPr>
            <w:r w:rsidRPr="00683ED6">
              <w:rPr>
                <w:b/>
                <w:bCs/>
                <w:color w:val="FF0000"/>
                <w:sz w:val="32"/>
                <w:szCs w:val="32"/>
              </w:rPr>
              <w:t>Chapter</w:t>
            </w:r>
          </w:p>
        </w:tc>
        <w:tc>
          <w:tcPr>
            <w:tcW w:w="3690" w:type="dxa"/>
          </w:tcPr>
          <w:p w:rsidR="00014A8E" w:rsidRPr="00683ED6" w:rsidRDefault="00014A8E" w:rsidP="00683ED6">
            <w:pPr>
              <w:jc w:val="center"/>
              <w:rPr>
                <w:b/>
                <w:bCs/>
                <w:color w:val="FF0000"/>
                <w:sz w:val="32"/>
                <w:szCs w:val="32"/>
              </w:rPr>
            </w:pPr>
            <w:r w:rsidRPr="00683ED6">
              <w:rPr>
                <w:b/>
                <w:bCs/>
                <w:color w:val="FF0000"/>
                <w:sz w:val="32"/>
                <w:szCs w:val="32"/>
              </w:rPr>
              <w:t>Questions</w:t>
            </w:r>
          </w:p>
        </w:tc>
        <w:tc>
          <w:tcPr>
            <w:tcW w:w="3600" w:type="dxa"/>
          </w:tcPr>
          <w:p w:rsidR="00014A8E" w:rsidRPr="00683ED6" w:rsidRDefault="00014A8E" w:rsidP="00683ED6">
            <w:pPr>
              <w:jc w:val="center"/>
              <w:rPr>
                <w:b/>
                <w:bCs/>
                <w:color w:val="FF0000"/>
                <w:sz w:val="32"/>
                <w:szCs w:val="32"/>
              </w:rPr>
            </w:pPr>
            <w:r w:rsidRPr="00683ED6">
              <w:rPr>
                <w:b/>
                <w:bCs/>
                <w:color w:val="FF0000"/>
                <w:sz w:val="32"/>
                <w:szCs w:val="32"/>
              </w:rPr>
              <w:t>Problems</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1</w:t>
            </w:r>
          </w:p>
        </w:tc>
        <w:tc>
          <w:tcPr>
            <w:tcW w:w="3690" w:type="dxa"/>
          </w:tcPr>
          <w:p w:rsidR="00014A8E" w:rsidRPr="00014A8E" w:rsidRDefault="00066A45" w:rsidP="008B5A50">
            <w:pPr>
              <w:rPr>
                <w:b/>
                <w:bCs/>
                <w:color w:val="0000FF"/>
                <w:sz w:val="24"/>
                <w:szCs w:val="24"/>
              </w:rPr>
            </w:pPr>
            <w:r>
              <w:rPr>
                <w:b/>
                <w:bCs/>
                <w:color w:val="0000FF"/>
                <w:sz w:val="24"/>
                <w:szCs w:val="24"/>
              </w:rPr>
              <w:t>Q1-10</w:t>
            </w:r>
          </w:p>
        </w:tc>
        <w:tc>
          <w:tcPr>
            <w:tcW w:w="3600" w:type="dxa"/>
          </w:tcPr>
          <w:p w:rsidR="00014A8E" w:rsidRPr="00014A8E" w:rsidRDefault="00C20D60" w:rsidP="008B5A50">
            <w:pPr>
              <w:rPr>
                <w:b/>
                <w:bCs/>
                <w:color w:val="0000FF"/>
                <w:sz w:val="24"/>
                <w:szCs w:val="24"/>
              </w:rPr>
            </w:pPr>
            <w:r>
              <w:rPr>
                <w:b/>
                <w:bCs/>
                <w:color w:val="0000FF"/>
                <w:sz w:val="24"/>
                <w:szCs w:val="24"/>
              </w:rPr>
              <w:t>P 1-5, P8, P18</w:t>
            </w:r>
            <w:r w:rsidR="00066A45">
              <w:rPr>
                <w:b/>
                <w:bCs/>
                <w:color w:val="0000FF"/>
                <w:sz w:val="24"/>
                <w:szCs w:val="24"/>
              </w:rPr>
              <w:t>, P15-16</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2</w:t>
            </w:r>
          </w:p>
        </w:tc>
        <w:tc>
          <w:tcPr>
            <w:tcW w:w="3690" w:type="dxa"/>
          </w:tcPr>
          <w:p w:rsidR="00014A8E" w:rsidRPr="00014A8E" w:rsidRDefault="00066A45" w:rsidP="008B5A50">
            <w:pPr>
              <w:rPr>
                <w:b/>
                <w:bCs/>
                <w:color w:val="0000FF"/>
                <w:sz w:val="24"/>
                <w:szCs w:val="24"/>
              </w:rPr>
            </w:pPr>
            <w:r>
              <w:rPr>
                <w:b/>
                <w:bCs/>
                <w:color w:val="0000FF"/>
                <w:sz w:val="24"/>
                <w:szCs w:val="24"/>
              </w:rPr>
              <w:t>Q1-10</w:t>
            </w:r>
          </w:p>
        </w:tc>
        <w:tc>
          <w:tcPr>
            <w:tcW w:w="3600" w:type="dxa"/>
          </w:tcPr>
          <w:p w:rsidR="00014A8E" w:rsidRPr="00014A8E" w:rsidRDefault="00066A45" w:rsidP="008B5A50">
            <w:pPr>
              <w:rPr>
                <w:b/>
                <w:bCs/>
                <w:color w:val="0000FF"/>
                <w:sz w:val="24"/>
                <w:szCs w:val="24"/>
              </w:rPr>
            </w:pPr>
            <w:r>
              <w:rPr>
                <w:b/>
                <w:bCs/>
                <w:color w:val="0000FF"/>
                <w:sz w:val="24"/>
                <w:szCs w:val="24"/>
              </w:rPr>
              <w:t>P 1-2, P5-6</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3</w:t>
            </w:r>
          </w:p>
        </w:tc>
        <w:tc>
          <w:tcPr>
            <w:tcW w:w="3690" w:type="dxa"/>
          </w:tcPr>
          <w:p w:rsidR="00014A8E" w:rsidRPr="00014A8E" w:rsidRDefault="004B0735" w:rsidP="008B5A50">
            <w:pPr>
              <w:rPr>
                <w:b/>
                <w:bCs/>
                <w:color w:val="0000FF"/>
                <w:sz w:val="24"/>
                <w:szCs w:val="24"/>
              </w:rPr>
            </w:pPr>
            <w:r>
              <w:rPr>
                <w:b/>
                <w:bCs/>
                <w:color w:val="0000FF"/>
                <w:sz w:val="24"/>
                <w:szCs w:val="24"/>
              </w:rPr>
              <w:t>Q 1-7</w:t>
            </w:r>
          </w:p>
        </w:tc>
        <w:tc>
          <w:tcPr>
            <w:tcW w:w="3600" w:type="dxa"/>
          </w:tcPr>
          <w:p w:rsidR="00014A8E" w:rsidRPr="00014A8E" w:rsidRDefault="004B0735" w:rsidP="008B5A50">
            <w:pPr>
              <w:rPr>
                <w:b/>
                <w:bCs/>
                <w:color w:val="0000FF"/>
                <w:sz w:val="24"/>
                <w:szCs w:val="24"/>
              </w:rPr>
            </w:pPr>
            <w:r>
              <w:rPr>
                <w:b/>
                <w:bCs/>
                <w:color w:val="0000FF"/>
                <w:sz w:val="24"/>
                <w:szCs w:val="24"/>
              </w:rPr>
              <w:t>P1-2, P7-9, P11</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4</w:t>
            </w:r>
          </w:p>
        </w:tc>
        <w:tc>
          <w:tcPr>
            <w:tcW w:w="3690" w:type="dxa"/>
          </w:tcPr>
          <w:p w:rsidR="00014A8E" w:rsidRPr="00014A8E" w:rsidRDefault="004B0735" w:rsidP="008B5A50">
            <w:pPr>
              <w:rPr>
                <w:b/>
                <w:bCs/>
                <w:color w:val="0000FF"/>
                <w:sz w:val="24"/>
                <w:szCs w:val="24"/>
              </w:rPr>
            </w:pPr>
            <w:r>
              <w:rPr>
                <w:b/>
                <w:bCs/>
                <w:color w:val="0000FF"/>
                <w:sz w:val="24"/>
                <w:szCs w:val="24"/>
              </w:rPr>
              <w:t>Q 1-9</w:t>
            </w:r>
          </w:p>
        </w:tc>
        <w:tc>
          <w:tcPr>
            <w:tcW w:w="3600" w:type="dxa"/>
          </w:tcPr>
          <w:p w:rsidR="00014A8E" w:rsidRPr="00014A8E" w:rsidRDefault="004B0735" w:rsidP="008B5A50">
            <w:pPr>
              <w:rPr>
                <w:b/>
                <w:bCs/>
                <w:color w:val="0000FF"/>
                <w:sz w:val="24"/>
                <w:szCs w:val="24"/>
              </w:rPr>
            </w:pPr>
            <w:r>
              <w:rPr>
                <w:b/>
                <w:bCs/>
                <w:color w:val="0000FF"/>
                <w:sz w:val="24"/>
                <w:szCs w:val="24"/>
              </w:rPr>
              <w:t>P 2-6, P 9-14</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5</w:t>
            </w:r>
          </w:p>
        </w:tc>
        <w:tc>
          <w:tcPr>
            <w:tcW w:w="3690" w:type="dxa"/>
          </w:tcPr>
          <w:p w:rsidR="00014A8E" w:rsidRPr="00014A8E" w:rsidRDefault="004B0735" w:rsidP="008B5A50">
            <w:pPr>
              <w:rPr>
                <w:b/>
                <w:bCs/>
                <w:color w:val="0000FF"/>
                <w:sz w:val="24"/>
                <w:szCs w:val="24"/>
              </w:rPr>
            </w:pPr>
            <w:r>
              <w:rPr>
                <w:b/>
                <w:bCs/>
                <w:color w:val="0000FF"/>
                <w:sz w:val="24"/>
                <w:szCs w:val="24"/>
              </w:rPr>
              <w:t>Q 1-11</w:t>
            </w:r>
          </w:p>
        </w:tc>
        <w:tc>
          <w:tcPr>
            <w:tcW w:w="3600" w:type="dxa"/>
          </w:tcPr>
          <w:p w:rsidR="00014A8E" w:rsidRPr="00014A8E" w:rsidRDefault="004B0735" w:rsidP="008B5A50">
            <w:pPr>
              <w:rPr>
                <w:b/>
                <w:bCs/>
                <w:color w:val="0000FF"/>
                <w:sz w:val="24"/>
                <w:szCs w:val="24"/>
              </w:rPr>
            </w:pPr>
            <w:r>
              <w:rPr>
                <w:b/>
                <w:bCs/>
                <w:color w:val="0000FF"/>
                <w:sz w:val="24"/>
                <w:szCs w:val="24"/>
              </w:rPr>
              <w:t>P 1-8, P10-13</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6</w:t>
            </w:r>
          </w:p>
        </w:tc>
        <w:tc>
          <w:tcPr>
            <w:tcW w:w="3690" w:type="dxa"/>
          </w:tcPr>
          <w:p w:rsidR="00014A8E" w:rsidRPr="00014A8E" w:rsidRDefault="00DB4F2A" w:rsidP="008B5A50">
            <w:pPr>
              <w:rPr>
                <w:b/>
                <w:bCs/>
                <w:color w:val="0000FF"/>
                <w:sz w:val="24"/>
                <w:szCs w:val="24"/>
              </w:rPr>
            </w:pPr>
            <w:r>
              <w:rPr>
                <w:b/>
                <w:bCs/>
                <w:color w:val="0000FF"/>
                <w:sz w:val="24"/>
                <w:szCs w:val="24"/>
              </w:rPr>
              <w:t>Q 1- 7</w:t>
            </w:r>
          </w:p>
        </w:tc>
        <w:tc>
          <w:tcPr>
            <w:tcW w:w="3600" w:type="dxa"/>
          </w:tcPr>
          <w:p w:rsidR="00014A8E" w:rsidRPr="00014A8E" w:rsidRDefault="00DB4F2A" w:rsidP="008B5A50">
            <w:pPr>
              <w:rPr>
                <w:b/>
                <w:bCs/>
                <w:color w:val="0000FF"/>
                <w:sz w:val="24"/>
                <w:szCs w:val="24"/>
              </w:rPr>
            </w:pPr>
            <w:r>
              <w:rPr>
                <w:b/>
                <w:bCs/>
                <w:color w:val="0000FF"/>
                <w:sz w:val="24"/>
                <w:szCs w:val="24"/>
              </w:rPr>
              <w:t>P 1-4, P6-7, P11-12</w:t>
            </w:r>
          </w:p>
        </w:tc>
      </w:tr>
      <w:tr w:rsidR="0082094D" w:rsidTr="00014A8E">
        <w:tc>
          <w:tcPr>
            <w:tcW w:w="1728" w:type="dxa"/>
          </w:tcPr>
          <w:p w:rsidR="0082094D" w:rsidRDefault="0082094D" w:rsidP="00A614DD">
            <w:pPr>
              <w:jc w:val="center"/>
              <w:rPr>
                <w:b/>
                <w:bCs/>
                <w:color w:val="0000FF"/>
                <w:sz w:val="24"/>
                <w:szCs w:val="24"/>
              </w:rPr>
            </w:pPr>
            <w:r>
              <w:rPr>
                <w:b/>
                <w:bCs/>
                <w:color w:val="0000FF"/>
                <w:sz w:val="24"/>
                <w:szCs w:val="24"/>
              </w:rPr>
              <w:t>7</w:t>
            </w:r>
          </w:p>
        </w:tc>
        <w:tc>
          <w:tcPr>
            <w:tcW w:w="3690" w:type="dxa"/>
          </w:tcPr>
          <w:p w:rsidR="0082094D" w:rsidRDefault="0082094D" w:rsidP="008B5A50">
            <w:pPr>
              <w:rPr>
                <w:b/>
                <w:bCs/>
                <w:color w:val="0000FF"/>
                <w:sz w:val="24"/>
                <w:szCs w:val="24"/>
              </w:rPr>
            </w:pPr>
            <w:r>
              <w:rPr>
                <w:b/>
                <w:bCs/>
                <w:color w:val="0000FF"/>
                <w:sz w:val="24"/>
                <w:szCs w:val="24"/>
              </w:rPr>
              <w:t>Q 1- 6</w:t>
            </w:r>
          </w:p>
        </w:tc>
        <w:tc>
          <w:tcPr>
            <w:tcW w:w="3600" w:type="dxa"/>
          </w:tcPr>
          <w:p w:rsidR="0082094D" w:rsidRDefault="0082094D" w:rsidP="008B5A50">
            <w:pPr>
              <w:rPr>
                <w:b/>
                <w:bCs/>
                <w:color w:val="0000FF"/>
                <w:sz w:val="24"/>
                <w:szCs w:val="24"/>
              </w:rPr>
            </w:pPr>
            <w:r>
              <w:rPr>
                <w:b/>
                <w:bCs/>
                <w:color w:val="0000FF"/>
                <w:sz w:val="24"/>
                <w:szCs w:val="24"/>
              </w:rPr>
              <w:t>P 1-8</w:t>
            </w:r>
          </w:p>
        </w:tc>
      </w:tr>
      <w:tr w:rsidR="00DB4F2A" w:rsidTr="00014A8E">
        <w:tc>
          <w:tcPr>
            <w:tcW w:w="1728" w:type="dxa"/>
          </w:tcPr>
          <w:p w:rsidR="00DB4F2A" w:rsidRPr="00014A8E" w:rsidRDefault="0082094D" w:rsidP="00A614DD">
            <w:pPr>
              <w:jc w:val="center"/>
              <w:rPr>
                <w:b/>
                <w:bCs/>
                <w:color w:val="0000FF"/>
                <w:sz w:val="24"/>
                <w:szCs w:val="24"/>
              </w:rPr>
            </w:pPr>
            <w:r>
              <w:rPr>
                <w:b/>
                <w:bCs/>
                <w:color w:val="0000FF"/>
                <w:sz w:val="24"/>
                <w:szCs w:val="24"/>
              </w:rPr>
              <w:t>9</w:t>
            </w:r>
          </w:p>
        </w:tc>
        <w:tc>
          <w:tcPr>
            <w:tcW w:w="3690" w:type="dxa"/>
          </w:tcPr>
          <w:p w:rsidR="00DB4F2A" w:rsidRPr="00014A8E" w:rsidRDefault="00DB4F2A" w:rsidP="008B5A50">
            <w:pPr>
              <w:rPr>
                <w:b/>
                <w:bCs/>
                <w:color w:val="0000FF"/>
                <w:sz w:val="24"/>
                <w:szCs w:val="24"/>
              </w:rPr>
            </w:pPr>
            <w:r>
              <w:rPr>
                <w:b/>
                <w:bCs/>
                <w:color w:val="0000FF"/>
                <w:sz w:val="24"/>
                <w:szCs w:val="24"/>
              </w:rPr>
              <w:t>Q 1- 6</w:t>
            </w:r>
          </w:p>
        </w:tc>
        <w:tc>
          <w:tcPr>
            <w:tcW w:w="3600" w:type="dxa"/>
          </w:tcPr>
          <w:p w:rsidR="00DB4F2A" w:rsidRPr="00014A8E" w:rsidRDefault="00DB4F2A" w:rsidP="008B5A50">
            <w:pPr>
              <w:rPr>
                <w:b/>
                <w:bCs/>
                <w:color w:val="0000FF"/>
                <w:sz w:val="24"/>
                <w:szCs w:val="24"/>
              </w:rPr>
            </w:pPr>
            <w:r>
              <w:rPr>
                <w:b/>
                <w:bCs/>
                <w:color w:val="0000FF"/>
                <w:sz w:val="24"/>
                <w:szCs w:val="24"/>
              </w:rPr>
              <w:t xml:space="preserve">P 1-2, </w:t>
            </w:r>
            <w:r w:rsidR="00FC3FFE">
              <w:rPr>
                <w:b/>
                <w:bCs/>
                <w:color w:val="0000FF"/>
                <w:sz w:val="24"/>
                <w:szCs w:val="24"/>
              </w:rPr>
              <w:t>P4, P8-11, P13</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10</w:t>
            </w:r>
          </w:p>
        </w:tc>
        <w:tc>
          <w:tcPr>
            <w:tcW w:w="3690" w:type="dxa"/>
          </w:tcPr>
          <w:p w:rsidR="00DB4F2A" w:rsidRPr="00014A8E" w:rsidRDefault="00DB4F2A" w:rsidP="008B5A50">
            <w:pPr>
              <w:rPr>
                <w:b/>
                <w:bCs/>
                <w:color w:val="0000FF"/>
                <w:sz w:val="24"/>
                <w:szCs w:val="24"/>
              </w:rPr>
            </w:pPr>
            <w:r>
              <w:rPr>
                <w:b/>
                <w:bCs/>
                <w:color w:val="0000FF"/>
                <w:sz w:val="24"/>
                <w:szCs w:val="24"/>
              </w:rPr>
              <w:t xml:space="preserve">Q 1- </w:t>
            </w:r>
            <w:r w:rsidR="00FC3FFE">
              <w:rPr>
                <w:b/>
                <w:bCs/>
                <w:color w:val="0000FF"/>
                <w:sz w:val="24"/>
                <w:szCs w:val="24"/>
              </w:rPr>
              <w:t>6</w:t>
            </w:r>
          </w:p>
        </w:tc>
        <w:tc>
          <w:tcPr>
            <w:tcW w:w="3600" w:type="dxa"/>
          </w:tcPr>
          <w:p w:rsidR="00DB4F2A" w:rsidRPr="00014A8E" w:rsidRDefault="00FC3FFE" w:rsidP="008B5A50">
            <w:pPr>
              <w:rPr>
                <w:b/>
                <w:bCs/>
                <w:color w:val="0000FF"/>
                <w:sz w:val="24"/>
                <w:szCs w:val="24"/>
              </w:rPr>
            </w:pPr>
            <w:r>
              <w:rPr>
                <w:b/>
                <w:bCs/>
                <w:color w:val="0000FF"/>
                <w:sz w:val="24"/>
                <w:szCs w:val="24"/>
              </w:rPr>
              <w:t>P 1-3, P6-11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11</w:t>
            </w:r>
          </w:p>
        </w:tc>
        <w:tc>
          <w:tcPr>
            <w:tcW w:w="3690" w:type="dxa"/>
          </w:tcPr>
          <w:p w:rsidR="00DB4F2A" w:rsidRPr="00014A8E" w:rsidRDefault="00DB4F2A" w:rsidP="008B5A50">
            <w:pPr>
              <w:rPr>
                <w:b/>
                <w:bCs/>
                <w:color w:val="0000FF"/>
                <w:sz w:val="24"/>
                <w:szCs w:val="24"/>
              </w:rPr>
            </w:pPr>
            <w:r>
              <w:rPr>
                <w:b/>
                <w:bCs/>
                <w:color w:val="0000FF"/>
                <w:sz w:val="24"/>
                <w:szCs w:val="24"/>
              </w:rPr>
              <w:t xml:space="preserve">Q 1- </w:t>
            </w:r>
            <w:r w:rsidR="00FC3FFE">
              <w:rPr>
                <w:b/>
                <w:bCs/>
                <w:color w:val="0000FF"/>
                <w:sz w:val="24"/>
                <w:szCs w:val="24"/>
              </w:rPr>
              <w:t>4</w:t>
            </w:r>
          </w:p>
        </w:tc>
        <w:tc>
          <w:tcPr>
            <w:tcW w:w="3600" w:type="dxa"/>
          </w:tcPr>
          <w:p w:rsidR="00DB4F2A" w:rsidRPr="00014A8E" w:rsidRDefault="00FC3FFE" w:rsidP="008B5A50">
            <w:pPr>
              <w:rPr>
                <w:b/>
                <w:bCs/>
                <w:color w:val="0000FF"/>
                <w:sz w:val="24"/>
                <w:szCs w:val="24"/>
              </w:rPr>
            </w:pPr>
            <w:r>
              <w:rPr>
                <w:b/>
                <w:bCs/>
                <w:color w:val="0000FF"/>
                <w:sz w:val="24"/>
                <w:szCs w:val="24"/>
              </w:rPr>
              <w:t>P 1-5, P 10-11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12</w:t>
            </w:r>
          </w:p>
        </w:tc>
        <w:tc>
          <w:tcPr>
            <w:tcW w:w="3690" w:type="dxa"/>
          </w:tcPr>
          <w:p w:rsidR="00DB4F2A" w:rsidRPr="00014A8E" w:rsidRDefault="00FC3FFE" w:rsidP="00A614DD">
            <w:pPr>
              <w:rPr>
                <w:b/>
                <w:bCs/>
                <w:color w:val="0000FF"/>
                <w:sz w:val="24"/>
                <w:szCs w:val="24"/>
              </w:rPr>
            </w:pPr>
            <w:r>
              <w:rPr>
                <w:b/>
                <w:bCs/>
                <w:color w:val="0000FF"/>
                <w:sz w:val="24"/>
                <w:szCs w:val="24"/>
              </w:rPr>
              <w:t>Q 1- 8</w:t>
            </w:r>
          </w:p>
        </w:tc>
        <w:tc>
          <w:tcPr>
            <w:tcW w:w="3600" w:type="dxa"/>
          </w:tcPr>
          <w:p w:rsidR="00DB4F2A" w:rsidRPr="00014A8E" w:rsidRDefault="00FC3FFE" w:rsidP="008B5A50">
            <w:pPr>
              <w:rPr>
                <w:b/>
                <w:bCs/>
                <w:color w:val="0000FF"/>
                <w:sz w:val="24"/>
                <w:szCs w:val="24"/>
              </w:rPr>
            </w:pPr>
            <w:r>
              <w:rPr>
                <w:b/>
                <w:bCs/>
                <w:color w:val="0000FF"/>
                <w:sz w:val="24"/>
                <w:szCs w:val="24"/>
              </w:rPr>
              <w:t>P 1-12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13</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8</w:t>
            </w:r>
          </w:p>
        </w:tc>
        <w:tc>
          <w:tcPr>
            <w:tcW w:w="3600" w:type="dxa"/>
          </w:tcPr>
          <w:p w:rsidR="00DB4F2A" w:rsidRPr="00014A8E" w:rsidRDefault="00FC3FFE" w:rsidP="008B5A50">
            <w:pPr>
              <w:rPr>
                <w:b/>
                <w:bCs/>
                <w:color w:val="0000FF"/>
                <w:sz w:val="24"/>
                <w:szCs w:val="24"/>
              </w:rPr>
            </w:pPr>
            <w:r>
              <w:rPr>
                <w:b/>
                <w:bCs/>
                <w:color w:val="0000FF"/>
                <w:sz w:val="24"/>
                <w:szCs w:val="24"/>
              </w:rPr>
              <w:t>P 1-</w:t>
            </w:r>
            <w:r w:rsidR="00CE6226">
              <w:rPr>
                <w:b/>
                <w:bCs/>
                <w:color w:val="0000FF"/>
                <w:sz w:val="24"/>
                <w:szCs w:val="24"/>
              </w:rPr>
              <w:t>3, P 5-10, P 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14</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8</w:t>
            </w:r>
          </w:p>
        </w:tc>
        <w:tc>
          <w:tcPr>
            <w:tcW w:w="3600" w:type="dxa"/>
          </w:tcPr>
          <w:p w:rsidR="00DB4F2A" w:rsidRPr="00014A8E" w:rsidRDefault="00CE6226" w:rsidP="008B5A50">
            <w:pPr>
              <w:rPr>
                <w:b/>
                <w:bCs/>
                <w:color w:val="0000FF"/>
                <w:sz w:val="24"/>
                <w:szCs w:val="24"/>
              </w:rPr>
            </w:pPr>
            <w:r>
              <w:rPr>
                <w:b/>
                <w:bCs/>
                <w:color w:val="0000FF"/>
                <w:sz w:val="24"/>
                <w:szCs w:val="24"/>
              </w:rPr>
              <w:t>P 1-4</w:t>
            </w:r>
            <w:r w:rsidR="00FC3FFE">
              <w:rPr>
                <w:b/>
                <w:bCs/>
                <w:color w:val="0000FF"/>
                <w:sz w:val="24"/>
                <w:szCs w:val="24"/>
              </w:rPr>
              <w:t>,</w:t>
            </w:r>
            <w:r>
              <w:rPr>
                <w:b/>
                <w:bCs/>
                <w:color w:val="0000FF"/>
                <w:sz w:val="24"/>
                <w:szCs w:val="24"/>
              </w:rPr>
              <w:t xml:space="preserve"> P9-12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15</w:t>
            </w:r>
          </w:p>
        </w:tc>
        <w:tc>
          <w:tcPr>
            <w:tcW w:w="3690" w:type="dxa"/>
          </w:tcPr>
          <w:p w:rsidR="00DB4F2A" w:rsidRPr="00014A8E" w:rsidRDefault="00CE6226" w:rsidP="00A614DD">
            <w:pPr>
              <w:rPr>
                <w:b/>
                <w:bCs/>
                <w:color w:val="0000FF"/>
                <w:sz w:val="24"/>
                <w:szCs w:val="24"/>
              </w:rPr>
            </w:pPr>
            <w:r>
              <w:rPr>
                <w:b/>
                <w:bCs/>
                <w:color w:val="0000FF"/>
                <w:sz w:val="24"/>
                <w:szCs w:val="24"/>
              </w:rPr>
              <w:t>Q 1- 8</w:t>
            </w:r>
          </w:p>
        </w:tc>
        <w:tc>
          <w:tcPr>
            <w:tcW w:w="3600" w:type="dxa"/>
          </w:tcPr>
          <w:p w:rsidR="00DB4F2A" w:rsidRPr="00014A8E" w:rsidRDefault="00CE6226" w:rsidP="008B5A50">
            <w:pPr>
              <w:rPr>
                <w:b/>
                <w:bCs/>
                <w:color w:val="0000FF"/>
                <w:sz w:val="24"/>
                <w:szCs w:val="24"/>
              </w:rPr>
            </w:pPr>
            <w:r>
              <w:rPr>
                <w:b/>
                <w:bCs/>
                <w:color w:val="0000FF"/>
                <w:sz w:val="24"/>
                <w:szCs w:val="24"/>
              </w:rPr>
              <w:t>P 1-6</w:t>
            </w:r>
            <w:r w:rsidR="00FC3FFE">
              <w:rPr>
                <w:b/>
                <w:bCs/>
                <w:color w:val="0000FF"/>
                <w:sz w:val="24"/>
                <w:szCs w:val="24"/>
              </w:rPr>
              <w:t>,</w:t>
            </w:r>
            <w:r>
              <w:rPr>
                <w:b/>
                <w:bCs/>
                <w:color w:val="0000FF"/>
                <w:sz w:val="24"/>
                <w:szCs w:val="24"/>
              </w:rPr>
              <w:t xml:space="preserve"> P 9-11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16</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5</w:t>
            </w:r>
          </w:p>
        </w:tc>
        <w:tc>
          <w:tcPr>
            <w:tcW w:w="3600" w:type="dxa"/>
          </w:tcPr>
          <w:p w:rsidR="00DB4F2A" w:rsidRPr="00014A8E" w:rsidRDefault="00FC3FFE" w:rsidP="008B5A50">
            <w:pPr>
              <w:rPr>
                <w:b/>
                <w:bCs/>
                <w:color w:val="0000FF"/>
                <w:sz w:val="24"/>
                <w:szCs w:val="24"/>
              </w:rPr>
            </w:pPr>
            <w:r>
              <w:rPr>
                <w:b/>
                <w:bCs/>
                <w:color w:val="0000FF"/>
                <w:sz w:val="24"/>
                <w:szCs w:val="24"/>
              </w:rPr>
              <w:t>P 1-</w:t>
            </w:r>
            <w:r w:rsidR="00CE6226">
              <w:rPr>
                <w:b/>
                <w:bCs/>
                <w:color w:val="0000FF"/>
                <w:sz w:val="24"/>
                <w:szCs w:val="24"/>
              </w:rPr>
              <w:t>8</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17</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E07CAA">
              <w:rPr>
                <w:b/>
                <w:bCs/>
                <w:color w:val="0000FF"/>
                <w:sz w:val="24"/>
                <w:szCs w:val="24"/>
              </w:rPr>
              <w:t>8</w:t>
            </w:r>
          </w:p>
        </w:tc>
        <w:tc>
          <w:tcPr>
            <w:tcW w:w="3600" w:type="dxa"/>
          </w:tcPr>
          <w:p w:rsidR="00DB4F2A" w:rsidRPr="00014A8E" w:rsidRDefault="00FC3FFE" w:rsidP="008B5A50">
            <w:pPr>
              <w:rPr>
                <w:b/>
                <w:bCs/>
                <w:color w:val="0000FF"/>
                <w:sz w:val="24"/>
                <w:szCs w:val="24"/>
              </w:rPr>
            </w:pPr>
            <w:r>
              <w:rPr>
                <w:b/>
                <w:bCs/>
                <w:color w:val="0000FF"/>
                <w:sz w:val="24"/>
                <w:szCs w:val="24"/>
              </w:rPr>
              <w:t>P 1-</w:t>
            </w:r>
            <w:r w:rsidR="00E07CAA">
              <w:rPr>
                <w:b/>
                <w:bCs/>
                <w:color w:val="0000FF"/>
                <w:sz w:val="24"/>
                <w:szCs w:val="24"/>
              </w:rPr>
              <w:t>2, P4-8</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18</w:t>
            </w:r>
          </w:p>
        </w:tc>
        <w:tc>
          <w:tcPr>
            <w:tcW w:w="3690" w:type="dxa"/>
          </w:tcPr>
          <w:p w:rsidR="00DB4F2A" w:rsidRPr="00014A8E" w:rsidRDefault="00E07CAA" w:rsidP="00A614DD">
            <w:pPr>
              <w:rPr>
                <w:b/>
                <w:bCs/>
                <w:color w:val="0000FF"/>
                <w:sz w:val="24"/>
                <w:szCs w:val="24"/>
              </w:rPr>
            </w:pPr>
            <w:r>
              <w:rPr>
                <w:b/>
                <w:bCs/>
                <w:color w:val="0000FF"/>
                <w:sz w:val="24"/>
                <w:szCs w:val="24"/>
              </w:rPr>
              <w:t>Q 1- 6</w:t>
            </w:r>
          </w:p>
        </w:tc>
        <w:tc>
          <w:tcPr>
            <w:tcW w:w="3600" w:type="dxa"/>
          </w:tcPr>
          <w:p w:rsidR="00DB4F2A" w:rsidRPr="00014A8E" w:rsidRDefault="00FC3FFE" w:rsidP="008B5A50">
            <w:pPr>
              <w:rPr>
                <w:b/>
                <w:bCs/>
                <w:color w:val="0000FF"/>
                <w:sz w:val="24"/>
                <w:szCs w:val="24"/>
              </w:rPr>
            </w:pPr>
            <w:r>
              <w:rPr>
                <w:b/>
                <w:bCs/>
                <w:color w:val="0000FF"/>
                <w:sz w:val="24"/>
                <w:szCs w:val="24"/>
              </w:rPr>
              <w:t>P 1-</w:t>
            </w:r>
            <w:r w:rsidR="00E07CAA">
              <w:rPr>
                <w:b/>
                <w:bCs/>
                <w:color w:val="0000FF"/>
                <w:sz w:val="24"/>
                <w:szCs w:val="24"/>
              </w:rPr>
              <w:t>8</w:t>
            </w:r>
          </w:p>
        </w:tc>
      </w:tr>
      <w:tr w:rsidR="00DB4F2A" w:rsidTr="00014A8E">
        <w:tc>
          <w:tcPr>
            <w:tcW w:w="1728" w:type="dxa"/>
          </w:tcPr>
          <w:p w:rsidR="00DB4F2A" w:rsidRPr="00014A8E" w:rsidRDefault="00E07CAA" w:rsidP="00A614DD">
            <w:pPr>
              <w:jc w:val="center"/>
              <w:rPr>
                <w:b/>
                <w:bCs/>
                <w:color w:val="0000FF"/>
                <w:sz w:val="24"/>
                <w:szCs w:val="24"/>
              </w:rPr>
            </w:pPr>
            <w:r>
              <w:rPr>
                <w:b/>
                <w:bCs/>
                <w:color w:val="0000FF"/>
                <w:sz w:val="24"/>
                <w:szCs w:val="24"/>
              </w:rPr>
              <w:t>20</w:t>
            </w:r>
          </w:p>
        </w:tc>
        <w:tc>
          <w:tcPr>
            <w:tcW w:w="3690" w:type="dxa"/>
          </w:tcPr>
          <w:p w:rsidR="00DB4F2A" w:rsidRPr="00014A8E" w:rsidRDefault="00DB4F2A" w:rsidP="00A614DD">
            <w:pPr>
              <w:rPr>
                <w:b/>
                <w:bCs/>
                <w:color w:val="0000FF"/>
                <w:sz w:val="24"/>
                <w:szCs w:val="24"/>
              </w:rPr>
            </w:pPr>
            <w:r>
              <w:rPr>
                <w:b/>
                <w:bCs/>
                <w:color w:val="0000FF"/>
                <w:sz w:val="24"/>
                <w:szCs w:val="24"/>
              </w:rPr>
              <w:t>Q 1- 7</w:t>
            </w:r>
          </w:p>
        </w:tc>
        <w:tc>
          <w:tcPr>
            <w:tcW w:w="3600" w:type="dxa"/>
          </w:tcPr>
          <w:p w:rsidR="00DB4F2A" w:rsidRPr="00014A8E" w:rsidRDefault="00E07CAA" w:rsidP="008B5A50">
            <w:pPr>
              <w:rPr>
                <w:b/>
                <w:bCs/>
                <w:color w:val="0000FF"/>
                <w:sz w:val="24"/>
                <w:szCs w:val="24"/>
              </w:rPr>
            </w:pPr>
            <w:r>
              <w:rPr>
                <w:b/>
                <w:bCs/>
                <w:color w:val="0000FF"/>
                <w:sz w:val="24"/>
                <w:szCs w:val="24"/>
              </w:rPr>
              <w:t>P 1, P 3-8</w:t>
            </w:r>
          </w:p>
        </w:tc>
      </w:tr>
      <w:tr w:rsidR="00DB4F2A" w:rsidTr="00014A8E">
        <w:tc>
          <w:tcPr>
            <w:tcW w:w="1728" w:type="dxa"/>
          </w:tcPr>
          <w:p w:rsidR="00DB4F2A" w:rsidRPr="00014A8E" w:rsidRDefault="00E07CAA" w:rsidP="00A614DD">
            <w:pPr>
              <w:jc w:val="center"/>
              <w:rPr>
                <w:b/>
                <w:bCs/>
                <w:color w:val="0000FF"/>
                <w:sz w:val="24"/>
                <w:szCs w:val="24"/>
              </w:rPr>
            </w:pPr>
            <w:r>
              <w:rPr>
                <w:b/>
                <w:bCs/>
                <w:color w:val="0000FF"/>
                <w:sz w:val="24"/>
                <w:szCs w:val="24"/>
              </w:rPr>
              <w:t>21</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E07CAA">
              <w:rPr>
                <w:b/>
                <w:bCs/>
                <w:color w:val="0000FF"/>
                <w:sz w:val="24"/>
                <w:szCs w:val="24"/>
              </w:rPr>
              <w:t>10</w:t>
            </w:r>
          </w:p>
        </w:tc>
        <w:tc>
          <w:tcPr>
            <w:tcW w:w="3600" w:type="dxa"/>
          </w:tcPr>
          <w:p w:rsidR="00DB4F2A" w:rsidRPr="00014A8E" w:rsidRDefault="00E07CAA" w:rsidP="008B5A50">
            <w:pPr>
              <w:rPr>
                <w:b/>
                <w:bCs/>
                <w:color w:val="0000FF"/>
                <w:sz w:val="24"/>
                <w:szCs w:val="24"/>
              </w:rPr>
            </w:pPr>
            <w:r>
              <w:rPr>
                <w:b/>
                <w:bCs/>
                <w:color w:val="0000FF"/>
                <w:sz w:val="24"/>
                <w:szCs w:val="24"/>
              </w:rPr>
              <w:t>P 1-5, P 8-11</w:t>
            </w:r>
          </w:p>
        </w:tc>
      </w:tr>
      <w:tr w:rsidR="00E07CAA" w:rsidTr="00014A8E">
        <w:tc>
          <w:tcPr>
            <w:tcW w:w="1728" w:type="dxa"/>
          </w:tcPr>
          <w:p w:rsidR="00E07CAA" w:rsidRPr="00014A8E" w:rsidRDefault="00E07CAA" w:rsidP="00A614DD">
            <w:pPr>
              <w:jc w:val="center"/>
              <w:rPr>
                <w:b/>
                <w:bCs/>
                <w:color w:val="0000FF"/>
                <w:sz w:val="24"/>
                <w:szCs w:val="24"/>
              </w:rPr>
            </w:pPr>
            <w:r>
              <w:rPr>
                <w:b/>
                <w:bCs/>
                <w:color w:val="0000FF"/>
                <w:sz w:val="24"/>
                <w:szCs w:val="24"/>
              </w:rPr>
              <w:t>22</w:t>
            </w:r>
          </w:p>
        </w:tc>
        <w:tc>
          <w:tcPr>
            <w:tcW w:w="3690" w:type="dxa"/>
          </w:tcPr>
          <w:p w:rsidR="00E07CAA" w:rsidRPr="00014A8E" w:rsidRDefault="00E07CAA" w:rsidP="00A614DD">
            <w:pPr>
              <w:rPr>
                <w:b/>
                <w:bCs/>
                <w:color w:val="0000FF"/>
                <w:sz w:val="24"/>
                <w:szCs w:val="24"/>
              </w:rPr>
            </w:pPr>
            <w:r>
              <w:rPr>
                <w:b/>
                <w:bCs/>
                <w:color w:val="0000FF"/>
                <w:sz w:val="24"/>
                <w:szCs w:val="24"/>
              </w:rPr>
              <w:t>Q 1- 7</w:t>
            </w:r>
          </w:p>
        </w:tc>
        <w:tc>
          <w:tcPr>
            <w:tcW w:w="3600" w:type="dxa"/>
          </w:tcPr>
          <w:p w:rsidR="00E07CAA" w:rsidRPr="00014A8E" w:rsidRDefault="00E07CAA" w:rsidP="00A614DD">
            <w:pPr>
              <w:rPr>
                <w:b/>
                <w:bCs/>
                <w:color w:val="0000FF"/>
                <w:sz w:val="24"/>
                <w:szCs w:val="24"/>
              </w:rPr>
            </w:pPr>
            <w:r>
              <w:rPr>
                <w:b/>
                <w:bCs/>
                <w:color w:val="0000FF"/>
                <w:sz w:val="24"/>
                <w:szCs w:val="24"/>
              </w:rPr>
              <w:t>P 1-5, P 8-11</w:t>
            </w:r>
          </w:p>
        </w:tc>
      </w:tr>
    </w:tbl>
    <w:p w:rsidR="008B5A50" w:rsidRDefault="008B5A50" w:rsidP="008B5A50">
      <w:pPr>
        <w:rPr>
          <w:b/>
          <w:bCs/>
          <w:color w:val="0000FF"/>
        </w:rPr>
      </w:pPr>
    </w:p>
    <w:p w:rsidR="008B5A50" w:rsidRDefault="008B5A50" w:rsidP="008B5A50">
      <w:pPr>
        <w:rPr>
          <w:b/>
          <w:bCs/>
          <w:color w:val="0000FF"/>
        </w:rPr>
      </w:pPr>
    </w:p>
    <w:p w:rsidR="008B5A50" w:rsidRDefault="008B5A50" w:rsidP="008B5A50">
      <w:pPr>
        <w:rPr>
          <w:b/>
          <w:bCs/>
          <w:color w:val="0000FF"/>
        </w:rPr>
      </w:pPr>
    </w:p>
    <w:p w:rsidR="008B5A50" w:rsidRDefault="008B5A50" w:rsidP="008B5A50">
      <w:pPr>
        <w:rPr>
          <w:b/>
          <w:bCs/>
          <w:color w:val="0000FF"/>
        </w:rPr>
      </w:pPr>
    </w:p>
    <w:p w:rsidR="008B5A50" w:rsidRPr="00B23B1E" w:rsidRDefault="008B5A50" w:rsidP="008B5A50">
      <w:pPr>
        <w:jc w:val="center"/>
        <w:rPr>
          <w:color w:val="0000FF"/>
          <w:sz w:val="28"/>
          <w:szCs w:val="28"/>
          <w:u w:val="single"/>
        </w:rPr>
      </w:pPr>
      <w:r w:rsidRPr="00B23B1E">
        <w:rPr>
          <w:b/>
          <w:bCs/>
          <w:color w:val="0000FF"/>
          <w:sz w:val="28"/>
          <w:szCs w:val="28"/>
          <w:u w:val="single"/>
        </w:rPr>
        <w:t>WWW Resources for Economic Research</w:t>
      </w:r>
    </w:p>
    <w:p w:rsidR="008B5A50" w:rsidRDefault="008B5A50" w:rsidP="008B5A50">
      <w:pPr>
        <w:rPr>
          <w:b/>
          <w:bCs/>
          <w:color w:val="0000FF"/>
        </w:rPr>
      </w:pPr>
    </w:p>
    <w:p w:rsidR="008B5A50" w:rsidRDefault="008B5A50" w:rsidP="008B5A50">
      <w:pPr>
        <w:rPr>
          <w:b/>
          <w:bCs/>
          <w:color w:val="0000FF"/>
        </w:rPr>
      </w:pPr>
    </w:p>
    <w:p w:rsidR="008B5A50" w:rsidRPr="0018525F" w:rsidRDefault="008B5A50" w:rsidP="008B5A50">
      <w:pPr>
        <w:rPr>
          <w:rFonts w:asciiTheme="majorBidi" w:hAnsiTheme="majorBidi" w:cstheme="majorBidi"/>
          <w:b/>
          <w:bCs/>
          <w:color w:val="0000FF"/>
          <w:sz w:val="24"/>
          <w:szCs w:val="24"/>
        </w:rPr>
      </w:pPr>
      <w:r w:rsidRPr="0018525F">
        <w:rPr>
          <w:rFonts w:asciiTheme="majorBidi" w:hAnsiTheme="majorBidi" w:cstheme="majorBidi"/>
          <w:b/>
          <w:bCs/>
          <w:color w:val="0000FF"/>
          <w:sz w:val="24"/>
          <w:szCs w:val="24"/>
        </w:rPr>
        <w:t xml:space="preserve">The following is a list of useful macroeconomic data bases. It is easy to check these sites; all you have to do is to press the </w:t>
      </w:r>
      <w:r w:rsidRPr="0018525F">
        <w:rPr>
          <w:rFonts w:asciiTheme="majorBidi" w:hAnsiTheme="majorBidi" w:cstheme="majorBidi"/>
          <w:b/>
          <w:bCs/>
          <w:color w:val="FF0000"/>
          <w:sz w:val="24"/>
          <w:szCs w:val="24"/>
          <w:u w:val="single"/>
        </w:rPr>
        <w:t>“Ctrl”</w:t>
      </w:r>
      <w:r w:rsidRPr="0018525F">
        <w:rPr>
          <w:rFonts w:asciiTheme="majorBidi" w:hAnsiTheme="majorBidi" w:cstheme="majorBidi"/>
          <w:b/>
          <w:bCs/>
          <w:color w:val="0000FF"/>
          <w:sz w:val="24"/>
          <w:szCs w:val="24"/>
        </w:rPr>
        <w:t xml:space="preserve"> key while you </w:t>
      </w:r>
      <w:r w:rsidRPr="0018525F">
        <w:rPr>
          <w:rFonts w:asciiTheme="majorBidi" w:hAnsiTheme="majorBidi" w:cstheme="majorBidi"/>
          <w:b/>
          <w:bCs/>
          <w:color w:val="FF0000"/>
          <w:sz w:val="24"/>
          <w:szCs w:val="24"/>
          <w:u w:val="single"/>
        </w:rPr>
        <w:t>click</w:t>
      </w:r>
      <w:r w:rsidRPr="0018525F">
        <w:rPr>
          <w:rFonts w:asciiTheme="majorBidi" w:hAnsiTheme="majorBidi" w:cstheme="majorBidi"/>
          <w:b/>
          <w:bCs/>
          <w:color w:val="0000FF"/>
          <w:sz w:val="24"/>
          <w:szCs w:val="24"/>
        </w:rPr>
        <w:t xml:space="preserve"> on the link.</w:t>
      </w:r>
    </w:p>
    <w:p w:rsidR="008B5A50" w:rsidRPr="0018525F" w:rsidRDefault="008B5A50" w:rsidP="008B5A50">
      <w:pPr>
        <w:rPr>
          <w:rFonts w:asciiTheme="majorBidi" w:hAnsiTheme="majorBidi" w:cstheme="majorBidi"/>
          <w:b/>
          <w:bCs/>
          <w:color w:val="0000FF"/>
          <w:sz w:val="24"/>
          <w:szCs w:val="24"/>
        </w:rPr>
      </w:pPr>
    </w:p>
    <w:p w:rsidR="008B5A50" w:rsidRPr="0018525F" w:rsidRDefault="008B5A50" w:rsidP="008B5A50">
      <w:pPr>
        <w:rPr>
          <w:rFonts w:asciiTheme="majorBidi" w:hAnsiTheme="majorBidi" w:cstheme="majorBidi"/>
          <w:sz w:val="24"/>
          <w:szCs w:val="24"/>
        </w:rPr>
      </w:pPr>
    </w:p>
    <w:p w:rsidR="008B5A50" w:rsidRPr="0018525F" w:rsidRDefault="008B5A50" w:rsidP="008B5A50">
      <w:pPr>
        <w:pStyle w:val="Heading3"/>
        <w:spacing w:before="75" w:after="45"/>
        <w:ind w:left="120"/>
        <w:rPr>
          <w:rFonts w:asciiTheme="majorBidi" w:hAnsiTheme="majorBidi" w:cstheme="majorBidi"/>
          <w:color w:val="FF0000"/>
          <w:szCs w:val="24"/>
        </w:rPr>
      </w:pPr>
      <w:r w:rsidRPr="0018525F">
        <w:rPr>
          <w:rFonts w:asciiTheme="majorBidi" w:hAnsiTheme="majorBidi" w:cstheme="majorBidi"/>
          <w:color w:val="FF0000"/>
          <w:szCs w:val="24"/>
        </w:rPr>
        <w:t>Macro summary statistics (major data series for recent years):</w:t>
      </w:r>
    </w:p>
    <w:p w:rsidR="008B5A50" w:rsidRPr="0018525F" w:rsidRDefault="008B5A50" w:rsidP="008B5A50">
      <w:pPr>
        <w:pStyle w:val="Heading3"/>
        <w:spacing w:before="75" w:after="45"/>
        <w:ind w:left="120"/>
        <w:rPr>
          <w:rFonts w:asciiTheme="majorBidi" w:hAnsiTheme="majorBidi" w:cstheme="majorBidi"/>
          <w:color w:val="000000"/>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9" w:tooltip="Go to ''STAT-USA''" w:history="1">
        <w:r w:rsidR="008B5A50" w:rsidRPr="0018525F">
          <w:rPr>
            <w:rStyle w:val="Hyperlink"/>
            <w:rFonts w:asciiTheme="majorBidi" w:hAnsiTheme="majorBidi" w:cstheme="majorBidi"/>
            <w:sz w:val="24"/>
            <w:szCs w:val="24"/>
          </w:rPr>
          <w:t>STAT-USA</w:t>
        </w:r>
      </w:hyperlink>
      <w:r w:rsidR="008B5A50" w:rsidRPr="0018525F">
        <w:rPr>
          <w:rFonts w:asciiTheme="majorBidi" w:hAnsiTheme="majorBidi" w:cstheme="majorBidi"/>
          <w:color w:val="000000"/>
          <w:sz w:val="24"/>
          <w:szCs w:val="24"/>
        </w:rPr>
        <w:t xml:space="preserve"> - </w:t>
      </w:r>
      <w:r w:rsidR="008B5A50" w:rsidRPr="0018525F">
        <w:rPr>
          <w:rFonts w:asciiTheme="majorBidi" w:hAnsiTheme="majorBidi" w:cstheme="majorBidi"/>
          <w:bCs/>
          <w:color w:val="000000"/>
          <w:sz w:val="24"/>
          <w:szCs w:val="24"/>
        </w:rPr>
        <w:t>State of the Nation (</w:t>
      </w:r>
      <w:r w:rsidR="008B5A50" w:rsidRPr="0018525F">
        <w:rPr>
          <w:rFonts w:asciiTheme="majorBidi" w:hAnsiTheme="majorBidi" w:cstheme="majorBidi"/>
          <w:color w:val="000000"/>
          <w:sz w:val="24"/>
          <w:szCs w:val="24"/>
        </w:rPr>
        <w:t>broad and current coverage)</w:t>
      </w:r>
      <w:r w:rsidR="008B5A50" w:rsidRPr="0018525F">
        <w:rPr>
          <w:rFonts w:asciiTheme="majorBidi" w:hAnsiTheme="majorBidi" w:cstheme="majorBidi"/>
          <w:bCs/>
          <w:color w:val="000000"/>
          <w:sz w:val="24"/>
          <w:szCs w:val="24"/>
        </w:rPr>
        <w:t xml:space="preserve">. </w:t>
      </w:r>
      <w:r w:rsidR="008B5A50" w:rsidRPr="0018525F">
        <w:rPr>
          <w:rFonts w:asciiTheme="majorBidi" w:hAnsiTheme="majorBidi" w:cstheme="majorBidi"/>
          <w:bCs/>
          <w:i/>
          <w:iCs/>
          <w:color w:val="000000"/>
          <w:sz w:val="24"/>
          <w:szCs w:val="24"/>
        </w:rPr>
        <w:t>The Federal government's best resource for monitoring the U.S. economy</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0" w:tooltip="Go to ''Econ Data &amp; Links''" w:history="1">
        <w:r w:rsidR="008B5A50" w:rsidRPr="0018525F">
          <w:rPr>
            <w:rStyle w:val="Hyperlink"/>
            <w:rFonts w:asciiTheme="majorBidi" w:hAnsiTheme="majorBidi" w:cstheme="majorBidi"/>
            <w:sz w:val="24"/>
            <w:szCs w:val="24"/>
          </w:rPr>
          <w:t>Econ Data &amp; Links</w:t>
        </w:r>
      </w:hyperlink>
      <w:r w:rsidR="008B5A50" w:rsidRPr="0018525F">
        <w:rPr>
          <w:rFonts w:asciiTheme="majorBidi" w:hAnsiTheme="majorBidi" w:cstheme="majorBidi"/>
          <w:color w:val="000000"/>
          <w:sz w:val="24"/>
          <w:szCs w:val="24"/>
        </w:rPr>
        <w:t xml:space="preserve"> - current values and links to sites that generate them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1" w:tooltip="Go to ''Economic-Indicators.com''" w:history="1">
        <w:r w:rsidR="008B5A50" w:rsidRPr="0018525F">
          <w:rPr>
            <w:rStyle w:val="Hyperlink"/>
            <w:rFonts w:asciiTheme="majorBidi" w:hAnsiTheme="majorBidi" w:cstheme="majorBidi"/>
            <w:sz w:val="24"/>
            <w:szCs w:val="24"/>
          </w:rPr>
          <w:t>Economic-Indicators.com</w:t>
        </w:r>
      </w:hyperlink>
      <w:r w:rsidR="008B5A50" w:rsidRPr="0018525F">
        <w:rPr>
          <w:rFonts w:asciiTheme="majorBidi" w:hAnsiTheme="majorBidi" w:cstheme="majorBidi"/>
          <w:color w:val="000000"/>
          <w:sz w:val="24"/>
          <w:szCs w:val="24"/>
        </w:rPr>
        <w:t xml:space="preserve"> - links to data and current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CD0291" w:rsidP="008B5A50">
      <w:pPr>
        <w:spacing w:before="15" w:after="15"/>
        <w:ind w:left="3600"/>
        <w:rPr>
          <w:rFonts w:asciiTheme="majorBidi" w:hAnsiTheme="majorBidi" w:cstheme="majorBidi"/>
          <w:color w:val="000000"/>
          <w:sz w:val="24"/>
          <w:szCs w:val="24"/>
        </w:rPr>
      </w:pPr>
      <w:hyperlink r:id="rId12" w:tooltip="Go to ''Economic Statistics Briefing Room (ESBR)''" w:history="1">
        <w:r w:rsidR="008B5A50" w:rsidRPr="0018525F">
          <w:rPr>
            <w:rStyle w:val="Hyperlink"/>
            <w:rFonts w:asciiTheme="majorBidi" w:hAnsiTheme="majorBidi" w:cstheme="majorBidi"/>
            <w:sz w:val="24"/>
            <w:szCs w:val="24"/>
          </w:rPr>
          <w:t>Economic Statistics Briefing Room (ESBR)</w:t>
        </w:r>
      </w:hyperlink>
      <w:r w:rsidR="008B5A50" w:rsidRPr="0018525F">
        <w:rPr>
          <w:rFonts w:asciiTheme="majorBidi" w:hAnsiTheme="majorBidi" w:cstheme="majorBidi"/>
          <w:color w:val="000000"/>
          <w:sz w:val="24"/>
          <w:szCs w:val="24"/>
        </w:rPr>
        <w:t xml:space="preserve"> - handful of most important data series with graphs (White House site)   |  </w:t>
      </w:r>
    </w:p>
    <w:p w:rsidR="008B5A50" w:rsidRPr="0018525F" w:rsidRDefault="008B5A50" w:rsidP="008B5A50">
      <w:pPr>
        <w:spacing w:before="15" w:after="15"/>
        <w:ind w:left="3600"/>
        <w:rPr>
          <w:rFonts w:asciiTheme="majorBidi" w:hAnsiTheme="majorBidi" w:cstheme="majorBidi"/>
          <w:color w:val="000000"/>
          <w:sz w:val="24"/>
          <w:szCs w:val="24"/>
        </w:rPr>
      </w:pPr>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U.S. Department of Commerce:</w:t>
      </w:r>
    </w:p>
    <w:p w:rsidR="008B5A50" w:rsidRPr="0018525F" w:rsidRDefault="00CD0291" w:rsidP="008B5A50">
      <w:pPr>
        <w:spacing w:before="15" w:after="15"/>
        <w:ind w:left="3600" w:firstLine="720"/>
        <w:rPr>
          <w:rFonts w:asciiTheme="majorBidi" w:hAnsiTheme="majorBidi" w:cstheme="majorBidi"/>
          <w:sz w:val="24"/>
          <w:szCs w:val="24"/>
        </w:rPr>
      </w:pPr>
      <w:hyperlink r:id="rId13" w:history="1">
        <w:r w:rsidR="008B5A50" w:rsidRPr="0018525F">
          <w:rPr>
            <w:rStyle w:val="Hyperlink"/>
            <w:rFonts w:asciiTheme="majorBidi" w:hAnsiTheme="majorBidi" w:cstheme="majorBidi"/>
            <w:sz w:val="24"/>
            <w:szCs w:val="24"/>
          </w:rPr>
          <w:t>http://www.commerce.gov/</w:t>
        </w:r>
      </w:hyperlink>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The Commerce Department's mission is to help make American businesses more innovative at home and more competitive abroad. Comprised of 12 different agencies responsible for everything from weather forecasts to patent protection, the Commerce Department touches the lives of Americans every day.</w:t>
      </w:r>
    </w:p>
    <w:p w:rsidR="008B5A50" w:rsidRPr="0018525F" w:rsidRDefault="008B5A50" w:rsidP="008B5A50">
      <w:pPr>
        <w:spacing w:before="15" w:after="15"/>
        <w:ind w:left="3600" w:firstLine="720"/>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"Primary" macro and regional sites that generate data (many long series):</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u w:val="single"/>
        </w:rPr>
      </w:pPr>
      <w:r w:rsidRPr="0018525F">
        <w:rPr>
          <w:rFonts w:asciiTheme="majorBidi" w:hAnsiTheme="majorBidi" w:cstheme="majorBidi"/>
          <w:sz w:val="24"/>
          <w:szCs w:val="24"/>
          <w:u w:val="single"/>
        </w:rPr>
        <w:t>Bureau of Economic Analysis</w:t>
      </w: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4" w:history="1">
        <w:r w:rsidR="008B5A50" w:rsidRPr="0018525F">
          <w:rPr>
            <w:rStyle w:val="Hyperlink"/>
            <w:rFonts w:asciiTheme="majorBidi" w:hAnsiTheme="majorBidi" w:cstheme="majorBidi"/>
            <w:sz w:val="24"/>
            <w:szCs w:val="24"/>
          </w:rPr>
          <w:t>http://www.bea.gov/</w:t>
        </w:r>
      </w:hyperlink>
      <w:r w:rsidR="008B5A50" w:rsidRPr="0018525F">
        <w:rPr>
          <w:rFonts w:asciiTheme="majorBidi" w:hAnsiTheme="majorBidi" w:cstheme="majorBidi"/>
          <w:color w:val="000000"/>
          <w:sz w:val="24"/>
          <w:szCs w:val="24"/>
        </w:rPr>
        <w:t xml:space="preserve">- National Income and Produce Accounts (GDP, etc.), international and regional data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5" w:tooltip="Go to ''Bureau of Labor Statistics (BLS)''" w:history="1">
        <w:r w:rsidR="008B5A50" w:rsidRPr="0018525F">
          <w:rPr>
            <w:rStyle w:val="Hyperlink"/>
            <w:rFonts w:asciiTheme="majorBidi" w:hAnsiTheme="majorBidi" w:cstheme="majorBidi"/>
            <w:sz w:val="24"/>
            <w:szCs w:val="24"/>
          </w:rPr>
          <w:t>Bureau of Labor Statistics (BLS)</w:t>
        </w:r>
      </w:hyperlink>
      <w:r w:rsidR="008B5A50" w:rsidRPr="0018525F">
        <w:rPr>
          <w:rFonts w:asciiTheme="majorBidi" w:hAnsiTheme="majorBidi" w:cstheme="majorBidi"/>
          <w:color w:val="000000"/>
          <w:sz w:val="24"/>
          <w:szCs w:val="24"/>
        </w:rPr>
        <w:t xml:space="preserve"> - more than 250,000 long series; unemployment and price (inflation) series most prominent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6" w:tooltip="Go to ''Conference Board''" w:history="1">
        <w:r w:rsidR="008B5A50" w:rsidRPr="0018525F">
          <w:rPr>
            <w:rStyle w:val="Hyperlink"/>
            <w:rFonts w:asciiTheme="majorBidi" w:hAnsiTheme="majorBidi" w:cstheme="majorBidi"/>
            <w:sz w:val="24"/>
            <w:szCs w:val="24"/>
          </w:rPr>
          <w:t>Conference Board</w:t>
        </w:r>
      </w:hyperlink>
      <w:r w:rsidR="008B5A50" w:rsidRPr="0018525F">
        <w:rPr>
          <w:rFonts w:asciiTheme="majorBidi" w:hAnsiTheme="majorBidi" w:cstheme="majorBidi"/>
          <w:color w:val="000000"/>
          <w:sz w:val="24"/>
          <w:szCs w:val="24"/>
        </w:rPr>
        <w:t xml:space="preserve"> - "Leading Economic Indicators" and non-govt. data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7" w:tooltip="Go to ''Congressional Budget Office (CBO)''" w:history="1">
        <w:r w:rsidR="008B5A50" w:rsidRPr="0018525F">
          <w:rPr>
            <w:rStyle w:val="Hyperlink"/>
            <w:rFonts w:asciiTheme="majorBidi" w:hAnsiTheme="majorBidi" w:cstheme="majorBidi"/>
            <w:sz w:val="24"/>
            <w:szCs w:val="24"/>
          </w:rPr>
          <w:t>Congressional Budget Office (CBO)</w:t>
        </w:r>
      </w:hyperlink>
      <w:r w:rsidR="008B5A50" w:rsidRPr="0018525F">
        <w:rPr>
          <w:rFonts w:asciiTheme="majorBidi" w:hAnsiTheme="majorBidi" w:cstheme="majorBidi"/>
          <w:color w:val="000000"/>
          <w:sz w:val="24"/>
          <w:szCs w:val="24"/>
        </w:rPr>
        <w:t xml:space="preserve"> - current federal spending and revenue; macro forecasts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8" w:tooltip="Go to ''Federal Budget for the Fiscal Years 1997 to 2005''" w:history="1">
        <w:r w:rsidR="008B5A50" w:rsidRPr="0018525F">
          <w:rPr>
            <w:rStyle w:val="Hyperlink"/>
            <w:rFonts w:asciiTheme="majorBidi" w:hAnsiTheme="majorBidi" w:cstheme="majorBidi"/>
            <w:sz w:val="24"/>
            <w:szCs w:val="24"/>
          </w:rPr>
          <w:t>Federal Budget for the Fiscal Years 1997 to 2005</w:t>
        </w:r>
      </w:hyperlink>
      <w:r w:rsidR="008B5A50" w:rsidRPr="0018525F">
        <w:rPr>
          <w:rFonts w:asciiTheme="majorBidi" w:hAnsiTheme="majorBidi" w:cstheme="majorBidi"/>
          <w:color w:val="000000"/>
          <w:sz w:val="24"/>
          <w:szCs w:val="24"/>
        </w:rPr>
        <w:t xml:space="preserve"> - summary and very detailed federal budget info   |   </w:t>
      </w:r>
      <w:hyperlink r:id="rId19" w:tooltip="Click here for a detailed description in RFE." w:history="1">
        <w:r w:rsidR="008B5A50" w:rsidRPr="0018525F">
          <w:rPr>
            <w:rStyle w:val="Hyperlink"/>
            <w:rFonts w:asciiTheme="majorBidi" w:hAnsiTheme="majorBidi" w:cstheme="majorBidi"/>
            <w:color w:val="999999"/>
            <w:sz w:val="24"/>
            <w:szCs w:val="24"/>
          </w:rPr>
          <w:t>\.</w:t>
        </w:r>
      </w:hyperlink>
      <w:r w:rsidR="008B5A50" w:rsidRPr="0018525F">
        <w:rPr>
          <w:rFonts w:asciiTheme="majorBidi" w:hAnsiTheme="majorBidi" w:cstheme="majorBidi"/>
          <w:color w:val="000000"/>
          <w:sz w:val="24"/>
          <w:szCs w:val="24"/>
        </w:rPr>
        <w:t xml:space="preserve">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0" w:history="1">
        <w:r w:rsidR="008B5A50" w:rsidRPr="0018525F">
          <w:rPr>
            <w:rStyle w:val="Hyperlink"/>
            <w:rFonts w:asciiTheme="majorBidi" w:hAnsiTheme="majorBidi" w:cstheme="majorBidi"/>
            <w:b/>
            <w:bCs/>
            <w:sz w:val="24"/>
            <w:szCs w:val="24"/>
          </w:rPr>
          <w:t>Federal Reserve</w:t>
        </w:r>
      </w:hyperlink>
      <w:r w:rsidR="008B5A50" w:rsidRPr="0018525F">
        <w:rPr>
          <w:rFonts w:asciiTheme="majorBidi" w:hAnsiTheme="majorBidi" w:cstheme="majorBidi"/>
          <w:color w:val="000000"/>
          <w:sz w:val="24"/>
          <w:szCs w:val="24"/>
        </w:rPr>
        <w:t xml:space="preserve"> – Monetary data.</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1" w:tooltip="Go to ''Survey of Consumers from the Univ. of Michigan''" w:history="1">
        <w:r w:rsidR="008B5A50" w:rsidRPr="0018525F">
          <w:rPr>
            <w:rStyle w:val="Hyperlink"/>
            <w:rFonts w:asciiTheme="majorBidi" w:hAnsiTheme="majorBidi" w:cstheme="majorBidi"/>
            <w:sz w:val="24"/>
            <w:szCs w:val="24"/>
          </w:rPr>
          <w:t>Survey of Consumers from the Univ. of Michigan</w:t>
        </w:r>
      </w:hyperlink>
      <w:r w:rsidR="008B5A50" w:rsidRPr="0018525F">
        <w:rPr>
          <w:rFonts w:asciiTheme="majorBidi" w:hAnsiTheme="majorBidi" w:cstheme="majorBidi"/>
          <w:color w:val="000000"/>
          <w:sz w:val="24"/>
          <w:szCs w:val="24"/>
        </w:rPr>
        <w:t xml:space="preserve"> - well-known survey of consumer attitudes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2" w:tooltip="Go to ''What Was the Exchange Rate Then?''" w:history="1">
        <w:r w:rsidR="008B5A50" w:rsidRPr="0018525F">
          <w:rPr>
            <w:rStyle w:val="Hyperlink"/>
            <w:rFonts w:asciiTheme="majorBidi" w:hAnsiTheme="majorBidi" w:cstheme="majorBidi"/>
            <w:sz w:val="24"/>
            <w:szCs w:val="24"/>
          </w:rPr>
          <w:t>What Was the Exchange Rate Then?</w:t>
        </w:r>
      </w:hyperlink>
      <w:r w:rsidR="008B5A50" w:rsidRPr="0018525F">
        <w:rPr>
          <w:rFonts w:asciiTheme="majorBidi" w:hAnsiTheme="majorBidi" w:cstheme="majorBidi"/>
          <w:color w:val="000000"/>
          <w:sz w:val="24"/>
          <w:szCs w:val="24"/>
        </w:rPr>
        <w:t xml:space="preserve"> - historical exchange rates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3" w:tooltip="Go to ''What Was the GDP Then?''" w:history="1">
        <w:r w:rsidR="008B5A50" w:rsidRPr="0018525F">
          <w:rPr>
            <w:rStyle w:val="Hyperlink"/>
            <w:rFonts w:asciiTheme="majorBidi" w:hAnsiTheme="majorBidi" w:cstheme="majorBidi"/>
            <w:sz w:val="24"/>
            <w:szCs w:val="24"/>
          </w:rPr>
          <w:t>What Was the GDP Then?</w:t>
        </w:r>
      </w:hyperlink>
      <w:r w:rsidR="008B5A50" w:rsidRPr="0018525F">
        <w:rPr>
          <w:rFonts w:asciiTheme="majorBidi" w:hAnsiTheme="majorBidi" w:cstheme="majorBidi"/>
          <w:color w:val="000000"/>
          <w:sz w:val="24"/>
          <w:szCs w:val="24"/>
        </w:rPr>
        <w:t xml:space="preserve"> - GDP estimates starting in 1789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macro sites (data from primary sources packaged together, sometimes with analysis) :</w:t>
      </w: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4" w:tooltip="Go to ''Center for Capital Flow Analysis''" w:history="1">
        <w:r w:rsidR="008B5A50" w:rsidRPr="0018525F">
          <w:rPr>
            <w:rStyle w:val="Hyperlink"/>
            <w:rFonts w:asciiTheme="majorBidi" w:hAnsiTheme="majorBidi" w:cstheme="majorBidi"/>
            <w:sz w:val="24"/>
            <w:szCs w:val="24"/>
          </w:rPr>
          <w:t>Center for Capital Flow Analysis</w:t>
        </w:r>
      </w:hyperlink>
      <w:r w:rsidR="008B5A50" w:rsidRPr="0018525F">
        <w:rPr>
          <w:rFonts w:asciiTheme="majorBidi" w:hAnsiTheme="majorBidi" w:cstheme="majorBidi"/>
          <w:color w:val="000000"/>
          <w:sz w:val="24"/>
          <w:szCs w:val="24"/>
        </w:rPr>
        <w:t xml:space="preserve"> - data and analysis of the Fed's Flow of Funds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5" w:tooltip="Go to ''Council of Economic Advisers (CEA)''" w:history="1">
        <w:r w:rsidR="008B5A50" w:rsidRPr="0018525F">
          <w:rPr>
            <w:rStyle w:val="Hyperlink"/>
            <w:rFonts w:asciiTheme="majorBidi" w:hAnsiTheme="majorBidi" w:cstheme="majorBidi"/>
            <w:sz w:val="24"/>
            <w:szCs w:val="24"/>
          </w:rPr>
          <w:t>Council of Economic Advisers (CEA)</w:t>
        </w:r>
      </w:hyperlink>
      <w:r w:rsidR="008B5A50" w:rsidRPr="0018525F">
        <w:rPr>
          <w:rFonts w:asciiTheme="majorBidi" w:hAnsiTheme="majorBidi" w:cstheme="majorBidi"/>
          <w:color w:val="000000"/>
          <w:sz w:val="24"/>
          <w:szCs w:val="24"/>
        </w:rPr>
        <w:t xml:space="preserve"> - White Papers on policy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6" w:tooltip="Go to ''Economic Report of the President: 1995 to the Present''" w:history="1">
        <w:r w:rsidR="008B5A50" w:rsidRPr="0018525F">
          <w:rPr>
            <w:rStyle w:val="Hyperlink"/>
            <w:rFonts w:asciiTheme="majorBidi" w:hAnsiTheme="majorBidi" w:cstheme="majorBidi"/>
            <w:sz w:val="24"/>
            <w:szCs w:val="24"/>
          </w:rPr>
          <w:t>Economic Report of the President: 1995 to the Present</w:t>
        </w:r>
      </w:hyperlink>
      <w:r w:rsidR="008B5A50" w:rsidRPr="0018525F">
        <w:rPr>
          <w:rFonts w:asciiTheme="majorBidi" w:hAnsiTheme="majorBidi" w:cstheme="majorBidi"/>
          <w:color w:val="000000"/>
          <w:sz w:val="24"/>
          <w:szCs w:val="24"/>
        </w:rPr>
        <w:t xml:space="preserve"> - President's policies and a fair number of time series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7" w:tooltip="Go to ''Economic Reports of the President: 1992-94''" w:history="1">
        <w:r w:rsidR="008B5A50" w:rsidRPr="0018525F">
          <w:rPr>
            <w:rStyle w:val="Hyperlink"/>
            <w:rFonts w:asciiTheme="majorBidi" w:hAnsiTheme="majorBidi" w:cstheme="majorBidi"/>
            <w:sz w:val="24"/>
            <w:szCs w:val="24"/>
          </w:rPr>
          <w:t>Economic Reports of the President: 1992-94</w:t>
        </w:r>
      </w:hyperlink>
      <w:r w:rsidR="008B5A50" w:rsidRPr="0018525F">
        <w:rPr>
          <w:rFonts w:asciiTheme="majorBidi" w:hAnsiTheme="majorBidi" w:cstheme="majorBidi"/>
          <w:color w:val="000000"/>
          <w:sz w:val="24"/>
          <w:szCs w:val="24"/>
        </w:rPr>
        <w:t xml:space="preserve"> - old reports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8" w:tooltip="Go to ''EconData''" w:history="1">
        <w:proofErr w:type="spellStart"/>
        <w:r w:rsidR="008B5A50" w:rsidRPr="0018525F">
          <w:rPr>
            <w:rStyle w:val="Hyperlink"/>
            <w:rFonts w:asciiTheme="majorBidi" w:hAnsiTheme="majorBidi" w:cstheme="majorBidi"/>
            <w:sz w:val="24"/>
            <w:szCs w:val="24"/>
          </w:rPr>
          <w:t>EconData</w:t>
        </w:r>
        <w:proofErr w:type="spellEnd"/>
      </w:hyperlink>
      <w:r w:rsidR="008B5A50" w:rsidRPr="0018525F">
        <w:rPr>
          <w:rFonts w:asciiTheme="majorBidi" w:hAnsiTheme="majorBidi" w:cstheme="majorBidi"/>
          <w:color w:val="000000"/>
          <w:sz w:val="24"/>
          <w:szCs w:val="24"/>
        </w:rPr>
        <w:t xml:space="preserve"> - very extensive data, but requires a downloadable program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9" w:tooltip="Go to ''Economagic''" w:history="1">
        <w:proofErr w:type="spellStart"/>
        <w:r w:rsidR="008B5A50" w:rsidRPr="0018525F">
          <w:rPr>
            <w:rStyle w:val="Hyperlink"/>
            <w:rFonts w:asciiTheme="majorBidi" w:hAnsiTheme="majorBidi" w:cstheme="majorBidi"/>
            <w:sz w:val="24"/>
            <w:szCs w:val="24"/>
          </w:rPr>
          <w:t>Economagic</w:t>
        </w:r>
        <w:proofErr w:type="spellEnd"/>
      </w:hyperlink>
      <w:r w:rsidR="008B5A50" w:rsidRPr="0018525F">
        <w:rPr>
          <w:rFonts w:asciiTheme="majorBidi" w:hAnsiTheme="majorBidi" w:cstheme="majorBidi"/>
          <w:color w:val="000000"/>
          <w:sz w:val="24"/>
          <w:szCs w:val="24"/>
        </w:rPr>
        <w:t xml:space="preserve"> - excellent source of macro time series (some 100,000 series available)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0" w:tooltip="Go to ''EconStats''" w:history="1">
        <w:proofErr w:type="spellStart"/>
        <w:r w:rsidR="008B5A50" w:rsidRPr="0018525F">
          <w:rPr>
            <w:rStyle w:val="Hyperlink"/>
            <w:rFonts w:asciiTheme="majorBidi" w:hAnsiTheme="majorBidi" w:cstheme="majorBidi"/>
            <w:sz w:val="24"/>
            <w:szCs w:val="24"/>
          </w:rPr>
          <w:t>EconStats</w:t>
        </w:r>
        <w:proofErr w:type="spellEnd"/>
      </w:hyperlink>
      <w:r w:rsidR="008B5A50" w:rsidRPr="0018525F">
        <w:rPr>
          <w:rFonts w:asciiTheme="majorBidi" w:hAnsiTheme="majorBidi" w:cstheme="majorBidi"/>
          <w:color w:val="000000"/>
          <w:sz w:val="24"/>
          <w:szCs w:val="24"/>
        </w:rPr>
        <w:t xml:space="preserve"> - variety of U.S. and international data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1" w:tooltip="Go to ''Federal Budget: Detailed Numbers''" w:history="1">
        <w:r w:rsidR="008B5A50" w:rsidRPr="0018525F">
          <w:rPr>
            <w:rStyle w:val="Hyperlink"/>
            <w:rFonts w:asciiTheme="majorBidi" w:hAnsiTheme="majorBidi" w:cstheme="majorBidi"/>
            <w:sz w:val="24"/>
            <w:szCs w:val="24"/>
          </w:rPr>
          <w:t>Federal Budget: Detailed Numbers</w:t>
        </w:r>
      </w:hyperlink>
      <w:r w:rsidR="008B5A50" w:rsidRPr="0018525F">
        <w:rPr>
          <w:rFonts w:asciiTheme="majorBidi" w:hAnsiTheme="majorBidi" w:cstheme="majorBidi"/>
          <w:color w:val="000000"/>
          <w:sz w:val="24"/>
          <w:szCs w:val="24"/>
        </w:rPr>
        <w:t xml:space="preserve"> - retrieve federal budget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2" w:tooltip="Go to ''FRB of St. Louis''" w:history="1">
        <w:r w:rsidR="008B5A50" w:rsidRPr="0018525F">
          <w:rPr>
            <w:rStyle w:val="Hyperlink"/>
            <w:rFonts w:asciiTheme="majorBidi" w:hAnsiTheme="majorBidi" w:cstheme="majorBidi"/>
            <w:sz w:val="24"/>
            <w:szCs w:val="24"/>
          </w:rPr>
          <w:t>FRB of St. Louis</w:t>
        </w:r>
      </w:hyperlink>
      <w:r w:rsidR="008B5A50" w:rsidRPr="0018525F">
        <w:rPr>
          <w:rFonts w:asciiTheme="majorBidi" w:hAnsiTheme="majorBidi" w:cstheme="majorBidi"/>
          <w:color w:val="000000"/>
          <w:sz w:val="24"/>
          <w:szCs w:val="24"/>
        </w:rPr>
        <w:t xml:space="preserve"> - very convenient macro data source with 1000+ key macro series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3" w:tooltip="Go to ''FreeLunch.com''" w:history="1">
        <w:r w:rsidR="008B5A50" w:rsidRPr="0018525F">
          <w:rPr>
            <w:rStyle w:val="Hyperlink"/>
            <w:rFonts w:asciiTheme="majorBidi" w:hAnsiTheme="majorBidi" w:cstheme="majorBidi"/>
            <w:sz w:val="24"/>
            <w:szCs w:val="24"/>
          </w:rPr>
          <w:t>FreeLunch.com</w:t>
        </w:r>
      </w:hyperlink>
      <w:r w:rsidR="008B5A50" w:rsidRPr="0018525F">
        <w:rPr>
          <w:rFonts w:asciiTheme="majorBidi" w:hAnsiTheme="majorBidi" w:cstheme="majorBidi"/>
          <w:color w:val="000000"/>
          <w:sz w:val="24"/>
          <w:szCs w:val="24"/>
        </w:rPr>
        <w:t xml:space="preserve"> - more than 100,000 times series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4" w:tooltip="Go to ''Haver Analytics''" w:history="1">
        <w:proofErr w:type="spellStart"/>
        <w:r w:rsidR="008B5A50" w:rsidRPr="0018525F">
          <w:rPr>
            <w:rStyle w:val="Hyperlink"/>
            <w:rFonts w:asciiTheme="majorBidi" w:hAnsiTheme="majorBidi" w:cstheme="majorBidi"/>
            <w:sz w:val="24"/>
            <w:szCs w:val="24"/>
          </w:rPr>
          <w:t>Haver</w:t>
        </w:r>
        <w:proofErr w:type="spellEnd"/>
        <w:r w:rsidR="008B5A50" w:rsidRPr="0018525F">
          <w:rPr>
            <w:rStyle w:val="Hyperlink"/>
            <w:rFonts w:asciiTheme="majorBidi" w:hAnsiTheme="majorBidi" w:cstheme="majorBidi"/>
            <w:sz w:val="24"/>
            <w:szCs w:val="24"/>
          </w:rPr>
          <w:t xml:space="preserve"> Analytics</w:t>
        </w:r>
      </w:hyperlink>
      <w:r w:rsidR="008B5A50" w:rsidRPr="0018525F">
        <w:rPr>
          <w:rFonts w:asciiTheme="majorBidi" w:hAnsiTheme="majorBidi" w:cstheme="majorBidi"/>
          <w:color w:val="000000"/>
          <w:sz w:val="24"/>
          <w:szCs w:val="24"/>
        </w:rPr>
        <w:t xml:space="preserve"> - emphasis on rapid delivery, quality checks, and very wide coverage (fee-based)   |   </w:t>
      </w:r>
      <w:hyperlink r:id="rId35" w:tooltip="Click here for a detailed description in RFE." w:history="1"/>
      <w:r w:rsidR="008B5A50" w:rsidRPr="0018525F">
        <w:rPr>
          <w:rFonts w:asciiTheme="majorBidi" w:hAnsiTheme="majorBidi" w:cstheme="majorBidi"/>
          <w:color w:val="000000"/>
          <w:sz w:val="24"/>
          <w:szCs w:val="24"/>
        </w:rPr>
        <w:t xml:space="preserve">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6" w:tooltip="Go to ''NationMaster.com''" w:history="1">
        <w:r w:rsidR="008B5A50" w:rsidRPr="0018525F">
          <w:rPr>
            <w:rStyle w:val="Hyperlink"/>
            <w:rFonts w:asciiTheme="majorBidi" w:hAnsiTheme="majorBidi" w:cstheme="majorBidi"/>
            <w:sz w:val="24"/>
            <w:szCs w:val="24"/>
          </w:rPr>
          <w:t>NationMaster.com</w:t>
        </w:r>
      </w:hyperlink>
      <w:r w:rsidR="008B5A50" w:rsidRPr="0018525F">
        <w:rPr>
          <w:rFonts w:asciiTheme="majorBidi" w:hAnsiTheme="majorBidi" w:cstheme="majorBidi"/>
          <w:color w:val="000000"/>
          <w:sz w:val="24"/>
          <w:szCs w:val="24"/>
        </w:rPr>
        <w:t xml:space="preserve"> - compare variety of data across countries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7" w:tooltip="Go to ''NBER Data Library''" w:history="1">
        <w:r w:rsidR="008B5A50" w:rsidRPr="0018525F">
          <w:rPr>
            <w:rStyle w:val="Hyperlink"/>
            <w:rFonts w:asciiTheme="majorBidi" w:hAnsiTheme="majorBidi" w:cstheme="majorBidi"/>
            <w:sz w:val="24"/>
            <w:szCs w:val="24"/>
          </w:rPr>
          <w:t>NBER Data Library</w:t>
        </w:r>
      </w:hyperlink>
      <w:r w:rsidR="008B5A50" w:rsidRPr="0018525F">
        <w:rPr>
          <w:rFonts w:asciiTheme="majorBidi" w:hAnsiTheme="majorBidi" w:cstheme="majorBidi"/>
          <w:color w:val="000000"/>
          <w:sz w:val="24"/>
          <w:szCs w:val="24"/>
        </w:rPr>
        <w:t xml:space="preserve"> - variety of data types and sources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8" w:tooltip="Go to ''NBER's Macro-Historical Database''" w:history="1">
        <w:r w:rsidR="008B5A50" w:rsidRPr="0018525F">
          <w:rPr>
            <w:rStyle w:val="Hyperlink"/>
            <w:rFonts w:asciiTheme="majorBidi" w:hAnsiTheme="majorBidi" w:cstheme="majorBidi"/>
            <w:sz w:val="24"/>
            <w:szCs w:val="24"/>
          </w:rPr>
          <w:t>NBER's Macro-Historical Database</w:t>
        </w:r>
      </w:hyperlink>
      <w:r w:rsidR="008B5A50" w:rsidRPr="0018525F">
        <w:rPr>
          <w:rFonts w:asciiTheme="majorBidi" w:hAnsiTheme="majorBidi" w:cstheme="majorBidi"/>
          <w:color w:val="000000"/>
          <w:sz w:val="24"/>
          <w:szCs w:val="24"/>
        </w:rPr>
        <w:t xml:space="preserve"> - pre-WW II data from the U.S., U.K., France, and Germany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regional data (data from primary sites nicely packaged) :</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9" w:tooltip="Go to ''County and City Databooks''" w:history="1">
        <w:r w:rsidR="008B5A50" w:rsidRPr="0018525F">
          <w:rPr>
            <w:rStyle w:val="Hyperlink"/>
            <w:rFonts w:asciiTheme="majorBidi" w:hAnsiTheme="majorBidi" w:cstheme="majorBidi"/>
            <w:sz w:val="24"/>
            <w:szCs w:val="24"/>
          </w:rPr>
          <w:t xml:space="preserve">County and City </w:t>
        </w:r>
        <w:proofErr w:type="spellStart"/>
        <w:r w:rsidR="008B5A50" w:rsidRPr="0018525F">
          <w:rPr>
            <w:rStyle w:val="Hyperlink"/>
            <w:rFonts w:asciiTheme="majorBidi" w:hAnsiTheme="majorBidi" w:cstheme="majorBidi"/>
            <w:sz w:val="24"/>
            <w:szCs w:val="24"/>
          </w:rPr>
          <w:t>Databooks</w:t>
        </w:r>
        <w:proofErr w:type="spellEnd"/>
      </w:hyperlink>
      <w:r w:rsidR="008B5A50" w:rsidRPr="0018525F">
        <w:rPr>
          <w:rFonts w:asciiTheme="majorBidi" w:hAnsiTheme="majorBidi" w:cstheme="majorBidi"/>
          <w:color w:val="000000"/>
          <w:sz w:val="24"/>
          <w:szCs w:val="24"/>
        </w:rPr>
        <w:t xml:space="preserve"> - useful extraction engine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sz w:val="24"/>
          <w:szCs w:val="24"/>
        </w:rPr>
      </w:pPr>
      <w:hyperlink r:id="rId40" w:tooltip="Go to ''EconData.Net''" w:history="1">
        <w:r w:rsidR="008B5A50" w:rsidRPr="0018525F">
          <w:rPr>
            <w:rStyle w:val="Hyperlink"/>
            <w:rFonts w:asciiTheme="majorBidi" w:hAnsiTheme="majorBidi" w:cstheme="majorBidi"/>
            <w:sz w:val="24"/>
            <w:szCs w:val="24"/>
          </w:rPr>
          <w:t>EconData.Net</w:t>
        </w:r>
      </w:hyperlink>
      <w:r w:rsidR="008B5A50" w:rsidRPr="0018525F">
        <w:rPr>
          <w:rFonts w:asciiTheme="majorBidi" w:hAnsiTheme="majorBidi" w:cstheme="majorBidi"/>
          <w:sz w:val="24"/>
          <w:szCs w:val="24"/>
        </w:rPr>
        <w:t xml:space="preserve"> - links to more than 1,000 regional data sites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sz w:val="24"/>
          <w:szCs w:val="24"/>
        </w:rPr>
      </w:pPr>
      <w:r w:rsidRPr="0018525F">
        <w:rPr>
          <w:rFonts w:asciiTheme="majorBidi" w:hAnsiTheme="majorBidi" w:cstheme="majorBidi"/>
          <w:sz w:val="24"/>
          <w:szCs w:val="24"/>
        </w:rPr>
        <w:t>Consensus forecasts</w:t>
      </w: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1" w:tooltip="Go to ''Survey of Professional Forecasters''" w:history="1">
        <w:r w:rsidR="008B5A50" w:rsidRPr="0018525F">
          <w:rPr>
            <w:rStyle w:val="Hyperlink"/>
            <w:rFonts w:asciiTheme="majorBidi" w:hAnsiTheme="majorBidi" w:cstheme="majorBidi"/>
            <w:sz w:val="24"/>
            <w:szCs w:val="24"/>
          </w:rPr>
          <w:t>Survey of Professional Forecasters</w:t>
        </w:r>
      </w:hyperlink>
      <w:r w:rsidR="008B5A50" w:rsidRPr="0018525F">
        <w:rPr>
          <w:rFonts w:asciiTheme="majorBidi" w:hAnsiTheme="majorBidi" w:cstheme="majorBidi"/>
          <w:color w:val="000000"/>
          <w:sz w:val="24"/>
          <w:szCs w:val="24"/>
        </w:rPr>
        <w:t xml:space="preserve"> - free Philadelphia Fed Survey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2" w:tooltip="Go to ''Blue Chip Economic Indicators''" w:history="1">
        <w:r w:rsidR="008B5A50" w:rsidRPr="0018525F">
          <w:rPr>
            <w:rStyle w:val="Hyperlink"/>
            <w:rFonts w:asciiTheme="majorBidi" w:hAnsiTheme="majorBidi" w:cstheme="majorBidi"/>
            <w:sz w:val="24"/>
            <w:szCs w:val="24"/>
          </w:rPr>
          <w:t>Blue Chip Economic Indicators</w:t>
        </w:r>
      </w:hyperlink>
      <w:r w:rsidR="008B5A50" w:rsidRPr="0018525F">
        <w:rPr>
          <w:rFonts w:asciiTheme="majorBidi" w:hAnsiTheme="majorBidi" w:cstheme="majorBidi"/>
          <w:color w:val="000000"/>
          <w:sz w:val="24"/>
          <w:szCs w:val="24"/>
        </w:rPr>
        <w:t xml:space="preserve"> - well-known consensus forecasts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3" w:tooltip="Go to ''Consensus Economics''" w:history="1">
        <w:r w:rsidR="008B5A50" w:rsidRPr="0018525F">
          <w:rPr>
            <w:rStyle w:val="Hyperlink"/>
            <w:rFonts w:asciiTheme="majorBidi" w:hAnsiTheme="majorBidi" w:cstheme="majorBidi"/>
            <w:sz w:val="24"/>
            <w:szCs w:val="24"/>
          </w:rPr>
          <w:t>Consensus Economics</w:t>
        </w:r>
      </w:hyperlink>
      <w:r w:rsidR="008B5A50" w:rsidRPr="0018525F">
        <w:rPr>
          <w:rFonts w:asciiTheme="majorBidi" w:hAnsiTheme="majorBidi" w:cstheme="majorBidi"/>
          <w:color w:val="000000"/>
          <w:sz w:val="24"/>
          <w:szCs w:val="24"/>
        </w:rPr>
        <w:t xml:space="preserve"> - U.S. and international consensus forecasts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4" w:tooltip="Go to ''Tradesports.com''" w:history="1">
        <w:r w:rsidR="008B5A50" w:rsidRPr="0018525F">
          <w:rPr>
            <w:rStyle w:val="Hyperlink"/>
            <w:rFonts w:asciiTheme="majorBidi" w:hAnsiTheme="majorBidi" w:cstheme="majorBidi"/>
            <w:sz w:val="24"/>
            <w:szCs w:val="24"/>
          </w:rPr>
          <w:t>Tradesports.com</w:t>
        </w:r>
      </w:hyperlink>
      <w:r w:rsidR="008B5A50" w:rsidRPr="0018525F">
        <w:rPr>
          <w:rFonts w:asciiTheme="majorBidi" w:hAnsiTheme="majorBidi" w:cstheme="majorBidi"/>
          <w:color w:val="000000"/>
          <w:sz w:val="24"/>
          <w:szCs w:val="24"/>
        </w:rPr>
        <w:t xml:space="preserve"> - markets in economic releases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Economic calendars and releases :</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5" w:tooltip="Go to ''Briefing.com Economic Calendar''" w:history="1">
        <w:r w:rsidR="008B5A50" w:rsidRPr="0018525F">
          <w:rPr>
            <w:rStyle w:val="Hyperlink"/>
            <w:rFonts w:asciiTheme="majorBidi" w:hAnsiTheme="majorBidi" w:cstheme="majorBidi"/>
            <w:sz w:val="24"/>
            <w:szCs w:val="24"/>
          </w:rPr>
          <w:t>Briefing.com Economic Calendar</w:t>
        </w:r>
      </w:hyperlink>
      <w:r w:rsidR="008B5A50" w:rsidRPr="0018525F">
        <w:rPr>
          <w:rFonts w:asciiTheme="majorBidi" w:hAnsiTheme="majorBidi" w:cstheme="majorBidi"/>
          <w:color w:val="000000"/>
          <w:sz w:val="24"/>
          <w:szCs w:val="24"/>
        </w:rPr>
        <w:t xml:space="preserve"> - lists release dates and consensus forecasts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6" w:tooltip="Go to ''Econoday''" w:history="1">
        <w:proofErr w:type="spellStart"/>
        <w:r w:rsidR="008B5A50" w:rsidRPr="0018525F">
          <w:rPr>
            <w:rStyle w:val="Hyperlink"/>
            <w:rFonts w:asciiTheme="majorBidi" w:hAnsiTheme="majorBidi" w:cstheme="majorBidi"/>
            <w:sz w:val="24"/>
            <w:szCs w:val="24"/>
          </w:rPr>
          <w:t>Econoday</w:t>
        </w:r>
        <w:proofErr w:type="spellEnd"/>
      </w:hyperlink>
      <w:r w:rsidR="008B5A50" w:rsidRPr="0018525F">
        <w:rPr>
          <w:rFonts w:asciiTheme="majorBidi" w:hAnsiTheme="majorBidi" w:cstheme="majorBidi"/>
          <w:color w:val="000000"/>
          <w:sz w:val="24"/>
          <w:szCs w:val="24"/>
        </w:rPr>
        <w:t xml:space="preserve"> - lists release dates of U.S. macro data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CD0291"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7" w:tooltip="Go to ''Economic Releases and Indicators (NBER)''" w:history="1">
        <w:r w:rsidR="008B5A50" w:rsidRPr="0018525F">
          <w:rPr>
            <w:rStyle w:val="Hyperlink"/>
            <w:rFonts w:asciiTheme="majorBidi" w:hAnsiTheme="majorBidi" w:cstheme="majorBidi"/>
            <w:sz w:val="24"/>
            <w:szCs w:val="24"/>
          </w:rPr>
          <w:t>Economic Releases and Indicators (NBER)</w:t>
        </w:r>
      </w:hyperlink>
      <w:r w:rsidR="008B5A50" w:rsidRPr="0018525F">
        <w:rPr>
          <w:rFonts w:asciiTheme="majorBidi" w:hAnsiTheme="majorBidi" w:cstheme="majorBidi"/>
          <w:color w:val="000000"/>
          <w:sz w:val="24"/>
          <w:szCs w:val="24"/>
        </w:rPr>
        <w:t xml:space="preserve"> - links to current releases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rPr>
          <w:rFonts w:asciiTheme="majorBidi" w:hAnsiTheme="majorBidi" w:cstheme="majorBidi"/>
          <w:b/>
          <w:color w:val="FF0000"/>
          <w:sz w:val="24"/>
          <w:szCs w:val="24"/>
        </w:rPr>
      </w:pPr>
      <w:r w:rsidRPr="0018525F">
        <w:rPr>
          <w:rFonts w:asciiTheme="majorBidi" w:hAnsiTheme="majorBidi" w:cstheme="majorBidi"/>
          <w:b/>
          <w:color w:val="FF0000"/>
          <w:sz w:val="24"/>
          <w:szCs w:val="24"/>
        </w:rPr>
        <w:t>United Nations Data Source:</w:t>
      </w:r>
    </w:p>
    <w:p w:rsidR="008B5A50" w:rsidRPr="0018525F" w:rsidRDefault="00CD0291" w:rsidP="008B5A50">
      <w:pPr>
        <w:rPr>
          <w:rFonts w:asciiTheme="majorBidi" w:hAnsiTheme="majorBidi" w:cstheme="majorBidi"/>
          <w:sz w:val="24"/>
          <w:szCs w:val="24"/>
        </w:rPr>
      </w:pPr>
      <w:hyperlink r:id="rId48" w:history="1">
        <w:r w:rsidR="008B5A50" w:rsidRPr="0018525F">
          <w:rPr>
            <w:rStyle w:val="Hyperlink"/>
            <w:rFonts w:asciiTheme="majorBidi" w:hAnsiTheme="majorBidi" w:cstheme="majorBidi"/>
            <w:sz w:val="24"/>
            <w:szCs w:val="24"/>
          </w:rPr>
          <w:t>http://unstats.un.org/unsd/sna1993/introduction.asp</w:t>
        </w:r>
      </w:hyperlink>
      <w:r w:rsidR="008B5A50" w:rsidRPr="0018525F">
        <w:rPr>
          <w:rFonts w:asciiTheme="majorBidi" w:hAnsiTheme="majorBidi" w:cstheme="majorBidi"/>
          <w:sz w:val="24"/>
          <w:szCs w:val="24"/>
        </w:rPr>
        <w:t xml:space="preserve">  UN Data Base.</w:t>
      </w:r>
    </w:p>
    <w:p w:rsidR="008B5A50" w:rsidRPr="0018525F" w:rsidRDefault="008B5A50" w:rsidP="008B5A50">
      <w:pPr>
        <w:rPr>
          <w:rFonts w:asciiTheme="majorBidi" w:hAnsiTheme="majorBidi" w:cstheme="majorBidi"/>
          <w:sz w:val="24"/>
          <w:szCs w:val="24"/>
        </w:rPr>
      </w:pPr>
    </w:p>
    <w:p w:rsidR="008B5A50" w:rsidRPr="0018525F" w:rsidRDefault="008B5A50" w:rsidP="008B5A50">
      <w:pPr>
        <w:rPr>
          <w:rFonts w:asciiTheme="majorBidi" w:hAnsiTheme="majorBidi" w:cstheme="majorBidi"/>
          <w:sz w:val="24"/>
          <w:szCs w:val="24"/>
        </w:rPr>
      </w:pPr>
      <w:r w:rsidRPr="0018525F">
        <w:rPr>
          <w:rFonts w:asciiTheme="majorBidi" w:hAnsiTheme="majorBidi" w:cstheme="majorBidi"/>
          <w:sz w:val="24"/>
          <w:szCs w:val="24"/>
          <w:u w:val="single"/>
        </w:rPr>
        <w:t>Interesting</w:t>
      </w:r>
      <w:r w:rsidRPr="0018525F">
        <w:rPr>
          <w:rFonts w:asciiTheme="majorBidi" w:hAnsiTheme="majorBidi" w:cstheme="majorBidi"/>
          <w:sz w:val="24"/>
          <w:szCs w:val="24"/>
        </w:rPr>
        <w:t xml:space="preserve"> comparison of economic indicators for different countries (Very interesting, I promise!)</w:t>
      </w:r>
    </w:p>
    <w:p w:rsidR="008B5A50" w:rsidRPr="0018525F" w:rsidRDefault="008B5A50" w:rsidP="008B5A50">
      <w:pPr>
        <w:rPr>
          <w:rFonts w:asciiTheme="majorBidi" w:hAnsiTheme="majorBidi" w:cstheme="majorBidi"/>
          <w:sz w:val="24"/>
          <w:szCs w:val="24"/>
        </w:rPr>
      </w:pPr>
    </w:p>
    <w:p w:rsidR="008B5A50" w:rsidRPr="0018525F" w:rsidRDefault="00CD0291" w:rsidP="008B5A50">
      <w:pPr>
        <w:rPr>
          <w:rFonts w:asciiTheme="majorBidi" w:hAnsiTheme="majorBidi" w:cstheme="majorBidi"/>
          <w:sz w:val="24"/>
          <w:szCs w:val="24"/>
        </w:rPr>
      </w:pPr>
      <w:hyperlink r:id="rId49" w:history="1">
        <w:r w:rsidR="008B5A50" w:rsidRPr="0018525F">
          <w:rPr>
            <w:rStyle w:val="Hyperlink"/>
            <w:rFonts w:asciiTheme="majorBidi" w:hAnsiTheme="majorBidi" w:cstheme="majorBidi"/>
            <w:sz w:val="24"/>
            <w:szCs w:val="24"/>
          </w:rPr>
          <w:t>http://www.photius.com/wfb1999/rankings/unemployment_rate_0.html</w:t>
        </w:r>
      </w:hyperlink>
    </w:p>
    <w:p w:rsidR="008B5A50" w:rsidRPr="0018525F" w:rsidRDefault="008B5A50" w:rsidP="008B5A50">
      <w:pPr>
        <w:rPr>
          <w:rFonts w:asciiTheme="majorBidi" w:hAnsiTheme="majorBidi" w:cstheme="majorBidi"/>
          <w:sz w:val="24"/>
          <w:szCs w:val="24"/>
        </w:rPr>
      </w:pPr>
    </w:p>
    <w:p w:rsidR="008B5A50" w:rsidRPr="0018525F" w:rsidRDefault="00CD0291" w:rsidP="008B5A50">
      <w:pPr>
        <w:rPr>
          <w:rFonts w:asciiTheme="majorBidi" w:hAnsiTheme="majorBidi" w:cstheme="majorBidi"/>
          <w:sz w:val="24"/>
          <w:szCs w:val="24"/>
        </w:rPr>
      </w:pPr>
      <w:hyperlink r:id="rId50" w:history="1">
        <w:r w:rsidR="008B5A50" w:rsidRPr="0018525F">
          <w:rPr>
            <w:rStyle w:val="Hyperlink"/>
            <w:rFonts w:asciiTheme="majorBidi" w:hAnsiTheme="majorBidi" w:cstheme="majorBidi"/>
            <w:sz w:val="24"/>
            <w:szCs w:val="24"/>
          </w:rPr>
          <w:t>http://www.photius.com/wfb1999/rankings/gdp_per_capita_0.html</w:t>
        </w:r>
      </w:hyperlink>
    </w:p>
    <w:p w:rsidR="008B5A50" w:rsidRPr="0018525F" w:rsidRDefault="008B5A50" w:rsidP="008B5A50">
      <w:pPr>
        <w:rPr>
          <w:rFonts w:asciiTheme="majorBidi" w:hAnsiTheme="majorBidi" w:cstheme="majorBidi"/>
          <w:sz w:val="24"/>
          <w:szCs w:val="24"/>
        </w:rPr>
      </w:pPr>
    </w:p>
    <w:p w:rsidR="008B5A50" w:rsidRPr="0018525F" w:rsidRDefault="008B5A50" w:rsidP="008B5A50">
      <w:pPr>
        <w:rPr>
          <w:rFonts w:asciiTheme="majorBidi" w:hAnsiTheme="majorBidi" w:cstheme="majorBidi"/>
          <w:sz w:val="24"/>
          <w:szCs w:val="24"/>
        </w:rPr>
      </w:pPr>
      <w:r w:rsidRPr="0018525F">
        <w:rPr>
          <w:rFonts w:asciiTheme="majorBidi" w:hAnsiTheme="majorBidi" w:cstheme="majorBidi"/>
          <w:sz w:val="24"/>
          <w:szCs w:val="24"/>
        </w:rPr>
        <w:t>For additional international data, please look at the document called “International Data Base-Macroeconomic Data-Global-Regional-Individual country”.</w:t>
      </w:r>
    </w:p>
    <w:p w:rsidR="00EF6F50" w:rsidRPr="0018525F" w:rsidRDefault="00EF6F50" w:rsidP="007B19A7">
      <w:pPr>
        <w:rPr>
          <w:rFonts w:asciiTheme="majorBidi" w:hAnsiTheme="majorBidi" w:cstheme="majorBidi"/>
          <w:sz w:val="24"/>
          <w:szCs w:val="24"/>
          <w:lang w:val="fr-FR"/>
        </w:rPr>
      </w:pPr>
    </w:p>
    <w:sectPr w:rsidR="00EF6F50" w:rsidRPr="0018525F" w:rsidSect="009E0799">
      <w:footerReference w:type="default" r:id="rId51"/>
      <w:footnotePr>
        <w:numFmt w:val="lowerRoman"/>
      </w:footnotePr>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91" w:rsidRDefault="00CD0291">
      <w:r>
        <w:separator/>
      </w:r>
    </w:p>
  </w:endnote>
  <w:endnote w:type="continuationSeparator" w:id="0">
    <w:p w:rsidR="00CD0291" w:rsidRDefault="00C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8" w:rsidRDefault="004E4DD8">
    <w:pPr>
      <w:pStyle w:val="Footer"/>
      <w:jc w:val="right"/>
      <w:rPr>
        <w:sz w:val="18"/>
      </w:rPr>
    </w:pPr>
    <w:r>
      <w:rPr>
        <w:sz w:val="18"/>
      </w:rPr>
      <w:fldChar w:fldCharType="begin"/>
    </w:r>
    <w:r>
      <w:rPr>
        <w:sz w:val="18"/>
      </w:rPr>
      <w:instrText>PAGE</w:instrText>
    </w:r>
    <w:r>
      <w:rPr>
        <w:sz w:val="18"/>
      </w:rPr>
      <w:fldChar w:fldCharType="separate"/>
    </w:r>
    <w:r w:rsidR="00295341">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91" w:rsidRDefault="00CD0291">
      <w:r>
        <w:separator/>
      </w:r>
    </w:p>
  </w:footnote>
  <w:footnote w:type="continuationSeparator" w:id="0">
    <w:p w:rsidR="00CD0291" w:rsidRDefault="00CD0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3in;height:3in" o:bullet="t"/>
    </w:pict>
  </w:numPicBullet>
  <w:numPicBullet w:numPicBulletId="1">
    <w:pict>
      <v:shape id="_x0000_i1286" type="#_x0000_t75" style="width:3in;height:3in" o:bullet="t"/>
    </w:pict>
  </w:numPicBullet>
  <w:numPicBullet w:numPicBulletId="2">
    <w:pict>
      <v:shape id="_x0000_i1287" type="#_x0000_t75" style="width:3in;height:3in" o:bullet="t"/>
    </w:pict>
  </w:numPicBullet>
  <w:abstractNum w:abstractNumId="0">
    <w:nsid w:val="0E1D117D"/>
    <w:multiLevelType w:val="hybridMultilevel"/>
    <w:tmpl w:val="224638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D16374A"/>
    <w:multiLevelType w:val="multilevel"/>
    <w:tmpl w:val="B2AC1CBE"/>
    <w:lvl w:ilvl="0">
      <w:start w:val="1"/>
      <w:numFmt w:val="bullet"/>
      <w:lvlText w:val=""/>
      <w:lvlPicBulletId w:val="0"/>
      <w:lvlJc w:val="left"/>
      <w:pPr>
        <w:tabs>
          <w:tab w:val="num" w:pos="1890"/>
        </w:tabs>
        <w:ind w:left="189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6B"/>
    <w:rsid w:val="0000551C"/>
    <w:rsid w:val="000129E5"/>
    <w:rsid w:val="00014A8E"/>
    <w:rsid w:val="0002449E"/>
    <w:rsid w:val="00034DA0"/>
    <w:rsid w:val="00046B4E"/>
    <w:rsid w:val="000541FB"/>
    <w:rsid w:val="00060E4C"/>
    <w:rsid w:val="00062383"/>
    <w:rsid w:val="00066A45"/>
    <w:rsid w:val="00070E0A"/>
    <w:rsid w:val="000747B2"/>
    <w:rsid w:val="00081719"/>
    <w:rsid w:val="00083EEC"/>
    <w:rsid w:val="00086777"/>
    <w:rsid w:val="00094C1B"/>
    <w:rsid w:val="0009503D"/>
    <w:rsid w:val="000972A1"/>
    <w:rsid w:val="000A41CA"/>
    <w:rsid w:val="00102B0D"/>
    <w:rsid w:val="00107B2E"/>
    <w:rsid w:val="00121FFF"/>
    <w:rsid w:val="00134DB4"/>
    <w:rsid w:val="0014677D"/>
    <w:rsid w:val="001652E6"/>
    <w:rsid w:val="001656EA"/>
    <w:rsid w:val="00166C31"/>
    <w:rsid w:val="001716DF"/>
    <w:rsid w:val="001771DA"/>
    <w:rsid w:val="00182E82"/>
    <w:rsid w:val="00183BF8"/>
    <w:rsid w:val="0018525F"/>
    <w:rsid w:val="0019751E"/>
    <w:rsid w:val="001A1079"/>
    <w:rsid w:val="001A4FD5"/>
    <w:rsid w:val="001F3349"/>
    <w:rsid w:val="001F74B3"/>
    <w:rsid w:val="0020410D"/>
    <w:rsid w:val="00206EA0"/>
    <w:rsid w:val="002072DB"/>
    <w:rsid w:val="00233FED"/>
    <w:rsid w:val="002516DE"/>
    <w:rsid w:val="00251E7E"/>
    <w:rsid w:val="002572E1"/>
    <w:rsid w:val="00275B87"/>
    <w:rsid w:val="002943BB"/>
    <w:rsid w:val="00295341"/>
    <w:rsid w:val="002B0E53"/>
    <w:rsid w:val="002B4012"/>
    <w:rsid w:val="002B4DF0"/>
    <w:rsid w:val="002C5044"/>
    <w:rsid w:val="002C6995"/>
    <w:rsid w:val="002D4F1B"/>
    <w:rsid w:val="002F04C9"/>
    <w:rsid w:val="003021E6"/>
    <w:rsid w:val="00302A7F"/>
    <w:rsid w:val="003107F1"/>
    <w:rsid w:val="003144D9"/>
    <w:rsid w:val="00346A94"/>
    <w:rsid w:val="00351096"/>
    <w:rsid w:val="00361519"/>
    <w:rsid w:val="003661CA"/>
    <w:rsid w:val="00380722"/>
    <w:rsid w:val="00391D6F"/>
    <w:rsid w:val="0039691E"/>
    <w:rsid w:val="003A1CE1"/>
    <w:rsid w:val="003A4729"/>
    <w:rsid w:val="003A5EB7"/>
    <w:rsid w:val="003B2A44"/>
    <w:rsid w:val="003B2E01"/>
    <w:rsid w:val="003B3451"/>
    <w:rsid w:val="003C20D8"/>
    <w:rsid w:val="003C4BF5"/>
    <w:rsid w:val="003F4316"/>
    <w:rsid w:val="004032E6"/>
    <w:rsid w:val="00412E58"/>
    <w:rsid w:val="00415363"/>
    <w:rsid w:val="00425099"/>
    <w:rsid w:val="00433EE7"/>
    <w:rsid w:val="00453E46"/>
    <w:rsid w:val="004541B6"/>
    <w:rsid w:val="00464EB1"/>
    <w:rsid w:val="00465DBD"/>
    <w:rsid w:val="0047562B"/>
    <w:rsid w:val="0047733F"/>
    <w:rsid w:val="004807FE"/>
    <w:rsid w:val="004811D2"/>
    <w:rsid w:val="00497BA4"/>
    <w:rsid w:val="004A12C1"/>
    <w:rsid w:val="004B0735"/>
    <w:rsid w:val="004B1D6C"/>
    <w:rsid w:val="004B233E"/>
    <w:rsid w:val="004C16DF"/>
    <w:rsid w:val="004D17FF"/>
    <w:rsid w:val="004D305A"/>
    <w:rsid w:val="004E0EF2"/>
    <w:rsid w:val="004E4DD8"/>
    <w:rsid w:val="004E55D0"/>
    <w:rsid w:val="004F1626"/>
    <w:rsid w:val="00500DF1"/>
    <w:rsid w:val="00500FF4"/>
    <w:rsid w:val="005044C6"/>
    <w:rsid w:val="00506194"/>
    <w:rsid w:val="005212DF"/>
    <w:rsid w:val="00523BE7"/>
    <w:rsid w:val="00553225"/>
    <w:rsid w:val="00560DD8"/>
    <w:rsid w:val="00580AFD"/>
    <w:rsid w:val="00581072"/>
    <w:rsid w:val="00582094"/>
    <w:rsid w:val="00591973"/>
    <w:rsid w:val="00596F2B"/>
    <w:rsid w:val="005A6C48"/>
    <w:rsid w:val="005B1E7F"/>
    <w:rsid w:val="005D2B49"/>
    <w:rsid w:val="005E09F4"/>
    <w:rsid w:val="00627516"/>
    <w:rsid w:val="00652D7D"/>
    <w:rsid w:val="006756BF"/>
    <w:rsid w:val="006772A7"/>
    <w:rsid w:val="00683ED6"/>
    <w:rsid w:val="00684409"/>
    <w:rsid w:val="006856D5"/>
    <w:rsid w:val="006859A3"/>
    <w:rsid w:val="00693C27"/>
    <w:rsid w:val="006A66FD"/>
    <w:rsid w:val="006A75CC"/>
    <w:rsid w:val="006B2CB3"/>
    <w:rsid w:val="007030BE"/>
    <w:rsid w:val="00711412"/>
    <w:rsid w:val="00720A6D"/>
    <w:rsid w:val="00721213"/>
    <w:rsid w:val="007236DE"/>
    <w:rsid w:val="00723C9F"/>
    <w:rsid w:val="0073486C"/>
    <w:rsid w:val="00735B7D"/>
    <w:rsid w:val="00751B04"/>
    <w:rsid w:val="00755FC2"/>
    <w:rsid w:val="0075746C"/>
    <w:rsid w:val="00774F4D"/>
    <w:rsid w:val="007A1ACA"/>
    <w:rsid w:val="007B19A7"/>
    <w:rsid w:val="007B42CA"/>
    <w:rsid w:val="007B4AD9"/>
    <w:rsid w:val="007B4E10"/>
    <w:rsid w:val="007C3BE4"/>
    <w:rsid w:val="007C5E3B"/>
    <w:rsid w:val="008004AD"/>
    <w:rsid w:val="0082094D"/>
    <w:rsid w:val="0084594B"/>
    <w:rsid w:val="00846F83"/>
    <w:rsid w:val="00872512"/>
    <w:rsid w:val="008744AA"/>
    <w:rsid w:val="00874C18"/>
    <w:rsid w:val="008B5A50"/>
    <w:rsid w:val="008C25CE"/>
    <w:rsid w:val="008D0BFF"/>
    <w:rsid w:val="008D2FCD"/>
    <w:rsid w:val="008E31B3"/>
    <w:rsid w:val="008F31D1"/>
    <w:rsid w:val="008F741B"/>
    <w:rsid w:val="00905A0A"/>
    <w:rsid w:val="00914D0A"/>
    <w:rsid w:val="009220A0"/>
    <w:rsid w:val="00932E99"/>
    <w:rsid w:val="00947D04"/>
    <w:rsid w:val="00963E77"/>
    <w:rsid w:val="009703EE"/>
    <w:rsid w:val="00982CB4"/>
    <w:rsid w:val="009B6477"/>
    <w:rsid w:val="009D2547"/>
    <w:rsid w:val="009D4F20"/>
    <w:rsid w:val="009E0799"/>
    <w:rsid w:val="009E20CF"/>
    <w:rsid w:val="009F5783"/>
    <w:rsid w:val="009F5D21"/>
    <w:rsid w:val="009F7C40"/>
    <w:rsid w:val="00A13F23"/>
    <w:rsid w:val="00A315AB"/>
    <w:rsid w:val="00A31D84"/>
    <w:rsid w:val="00A51219"/>
    <w:rsid w:val="00A614DD"/>
    <w:rsid w:val="00A61D37"/>
    <w:rsid w:val="00A700BE"/>
    <w:rsid w:val="00A734E2"/>
    <w:rsid w:val="00A77574"/>
    <w:rsid w:val="00A96B33"/>
    <w:rsid w:val="00AA06D9"/>
    <w:rsid w:val="00B0628F"/>
    <w:rsid w:val="00B06963"/>
    <w:rsid w:val="00B20719"/>
    <w:rsid w:val="00B23B1E"/>
    <w:rsid w:val="00B2758D"/>
    <w:rsid w:val="00B372ED"/>
    <w:rsid w:val="00B44D8F"/>
    <w:rsid w:val="00B451F6"/>
    <w:rsid w:val="00B536BC"/>
    <w:rsid w:val="00B54E04"/>
    <w:rsid w:val="00B561A8"/>
    <w:rsid w:val="00B701E1"/>
    <w:rsid w:val="00B90657"/>
    <w:rsid w:val="00BA4638"/>
    <w:rsid w:val="00BA6D6B"/>
    <w:rsid w:val="00BB19E5"/>
    <w:rsid w:val="00BB5DC1"/>
    <w:rsid w:val="00BB7E21"/>
    <w:rsid w:val="00BC585C"/>
    <w:rsid w:val="00BC585D"/>
    <w:rsid w:val="00BE1DB4"/>
    <w:rsid w:val="00BE7FDE"/>
    <w:rsid w:val="00BF7B59"/>
    <w:rsid w:val="00C10EF3"/>
    <w:rsid w:val="00C16A60"/>
    <w:rsid w:val="00C20D60"/>
    <w:rsid w:val="00C22301"/>
    <w:rsid w:val="00C35601"/>
    <w:rsid w:val="00C472C4"/>
    <w:rsid w:val="00C64FEE"/>
    <w:rsid w:val="00C9133E"/>
    <w:rsid w:val="00C9633C"/>
    <w:rsid w:val="00CA7935"/>
    <w:rsid w:val="00CC6733"/>
    <w:rsid w:val="00CD0291"/>
    <w:rsid w:val="00CD0E0B"/>
    <w:rsid w:val="00CE6226"/>
    <w:rsid w:val="00CF6CDA"/>
    <w:rsid w:val="00CF6EAC"/>
    <w:rsid w:val="00D16525"/>
    <w:rsid w:val="00D25939"/>
    <w:rsid w:val="00D30A63"/>
    <w:rsid w:val="00D312FC"/>
    <w:rsid w:val="00D3511C"/>
    <w:rsid w:val="00D3553F"/>
    <w:rsid w:val="00D375F8"/>
    <w:rsid w:val="00D44ADB"/>
    <w:rsid w:val="00D4611F"/>
    <w:rsid w:val="00D67EC2"/>
    <w:rsid w:val="00D7684F"/>
    <w:rsid w:val="00D77930"/>
    <w:rsid w:val="00D85F59"/>
    <w:rsid w:val="00D93602"/>
    <w:rsid w:val="00D96AA7"/>
    <w:rsid w:val="00DB0FB0"/>
    <w:rsid w:val="00DB35E6"/>
    <w:rsid w:val="00DB4F2A"/>
    <w:rsid w:val="00DB7A92"/>
    <w:rsid w:val="00DC0149"/>
    <w:rsid w:val="00DC7589"/>
    <w:rsid w:val="00DE144A"/>
    <w:rsid w:val="00DE1A8D"/>
    <w:rsid w:val="00E07CAA"/>
    <w:rsid w:val="00E17A98"/>
    <w:rsid w:val="00E22829"/>
    <w:rsid w:val="00E30B00"/>
    <w:rsid w:val="00E37E7D"/>
    <w:rsid w:val="00E42DE0"/>
    <w:rsid w:val="00E44A02"/>
    <w:rsid w:val="00E45857"/>
    <w:rsid w:val="00E565AA"/>
    <w:rsid w:val="00E611E3"/>
    <w:rsid w:val="00E66D2F"/>
    <w:rsid w:val="00E72DC6"/>
    <w:rsid w:val="00E91D52"/>
    <w:rsid w:val="00E92D03"/>
    <w:rsid w:val="00E940EF"/>
    <w:rsid w:val="00EA4461"/>
    <w:rsid w:val="00EB6DD3"/>
    <w:rsid w:val="00EB6F27"/>
    <w:rsid w:val="00EC3B22"/>
    <w:rsid w:val="00ED4E70"/>
    <w:rsid w:val="00EE51F2"/>
    <w:rsid w:val="00EF6F50"/>
    <w:rsid w:val="00F02B98"/>
    <w:rsid w:val="00F31BDA"/>
    <w:rsid w:val="00F424E7"/>
    <w:rsid w:val="00F46889"/>
    <w:rsid w:val="00F657EF"/>
    <w:rsid w:val="00F73DF3"/>
    <w:rsid w:val="00F843F6"/>
    <w:rsid w:val="00F85D65"/>
    <w:rsid w:val="00F951F0"/>
    <w:rsid w:val="00FA20F5"/>
    <w:rsid w:val="00FA2490"/>
    <w:rsid w:val="00FB5505"/>
    <w:rsid w:val="00FC1559"/>
    <w:rsid w:val="00FC3FFE"/>
    <w:rsid w:val="00FD7036"/>
    <w:rsid w:val="00FD7A34"/>
    <w:rsid w:val="00FE741E"/>
    <w:rsid w:val="00FF278C"/>
    <w:rsid w:val="00FF6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80">
      <w:bodyDiv w:val="1"/>
      <w:marLeft w:val="0"/>
      <w:marRight w:val="0"/>
      <w:marTop w:val="0"/>
      <w:marBottom w:val="0"/>
      <w:divBdr>
        <w:top w:val="none" w:sz="0" w:space="0" w:color="auto"/>
        <w:left w:val="none" w:sz="0" w:space="0" w:color="auto"/>
        <w:bottom w:val="none" w:sz="0" w:space="0" w:color="auto"/>
        <w:right w:val="none" w:sz="0" w:space="0" w:color="auto"/>
      </w:divBdr>
    </w:div>
    <w:div w:id="141503778">
      <w:bodyDiv w:val="1"/>
      <w:marLeft w:val="0"/>
      <w:marRight w:val="0"/>
      <w:marTop w:val="0"/>
      <w:marBottom w:val="0"/>
      <w:divBdr>
        <w:top w:val="none" w:sz="0" w:space="0" w:color="auto"/>
        <w:left w:val="none" w:sz="0" w:space="0" w:color="auto"/>
        <w:bottom w:val="none" w:sz="0" w:space="0" w:color="auto"/>
        <w:right w:val="none" w:sz="0" w:space="0" w:color="auto"/>
      </w:divBdr>
    </w:div>
    <w:div w:id="475494901">
      <w:bodyDiv w:val="1"/>
      <w:marLeft w:val="0"/>
      <w:marRight w:val="0"/>
      <w:marTop w:val="0"/>
      <w:marBottom w:val="0"/>
      <w:divBdr>
        <w:top w:val="none" w:sz="0" w:space="0" w:color="auto"/>
        <w:left w:val="none" w:sz="0" w:space="0" w:color="auto"/>
        <w:bottom w:val="none" w:sz="0" w:space="0" w:color="auto"/>
        <w:right w:val="none" w:sz="0" w:space="0" w:color="auto"/>
      </w:divBdr>
    </w:div>
    <w:div w:id="691958870">
      <w:bodyDiv w:val="1"/>
      <w:marLeft w:val="0"/>
      <w:marRight w:val="0"/>
      <w:marTop w:val="0"/>
      <w:marBottom w:val="0"/>
      <w:divBdr>
        <w:top w:val="none" w:sz="0" w:space="0" w:color="auto"/>
        <w:left w:val="none" w:sz="0" w:space="0" w:color="auto"/>
        <w:bottom w:val="none" w:sz="0" w:space="0" w:color="auto"/>
        <w:right w:val="none" w:sz="0" w:space="0" w:color="auto"/>
      </w:divBdr>
    </w:div>
    <w:div w:id="799762154">
      <w:bodyDiv w:val="1"/>
      <w:marLeft w:val="0"/>
      <w:marRight w:val="0"/>
      <w:marTop w:val="0"/>
      <w:marBottom w:val="0"/>
      <w:divBdr>
        <w:top w:val="none" w:sz="0" w:space="0" w:color="auto"/>
        <w:left w:val="none" w:sz="0" w:space="0" w:color="auto"/>
        <w:bottom w:val="none" w:sz="0" w:space="0" w:color="auto"/>
        <w:right w:val="none" w:sz="0" w:space="0" w:color="auto"/>
      </w:divBdr>
    </w:div>
    <w:div w:id="805780912">
      <w:bodyDiv w:val="1"/>
      <w:marLeft w:val="0"/>
      <w:marRight w:val="0"/>
      <w:marTop w:val="0"/>
      <w:marBottom w:val="0"/>
      <w:divBdr>
        <w:top w:val="none" w:sz="0" w:space="0" w:color="auto"/>
        <w:left w:val="none" w:sz="0" w:space="0" w:color="auto"/>
        <w:bottom w:val="none" w:sz="0" w:space="0" w:color="auto"/>
        <w:right w:val="none" w:sz="0" w:space="0" w:color="auto"/>
      </w:divBdr>
    </w:div>
    <w:div w:id="812528471">
      <w:bodyDiv w:val="1"/>
      <w:marLeft w:val="0"/>
      <w:marRight w:val="0"/>
      <w:marTop w:val="0"/>
      <w:marBottom w:val="0"/>
      <w:divBdr>
        <w:top w:val="none" w:sz="0" w:space="0" w:color="auto"/>
        <w:left w:val="none" w:sz="0" w:space="0" w:color="auto"/>
        <w:bottom w:val="none" w:sz="0" w:space="0" w:color="auto"/>
        <w:right w:val="none" w:sz="0" w:space="0" w:color="auto"/>
      </w:divBdr>
    </w:div>
    <w:div w:id="867329626">
      <w:bodyDiv w:val="1"/>
      <w:marLeft w:val="0"/>
      <w:marRight w:val="0"/>
      <w:marTop w:val="0"/>
      <w:marBottom w:val="0"/>
      <w:divBdr>
        <w:top w:val="none" w:sz="0" w:space="0" w:color="auto"/>
        <w:left w:val="none" w:sz="0" w:space="0" w:color="auto"/>
        <w:bottom w:val="none" w:sz="0" w:space="0" w:color="auto"/>
        <w:right w:val="none" w:sz="0" w:space="0" w:color="auto"/>
      </w:divBdr>
    </w:div>
    <w:div w:id="1420129712">
      <w:bodyDiv w:val="1"/>
      <w:marLeft w:val="0"/>
      <w:marRight w:val="0"/>
      <w:marTop w:val="0"/>
      <w:marBottom w:val="0"/>
      <w:divBdr>
        <w:top w:val="none" w:sz="0" w:space="0" w:color="auto"/>
        <w:left w:val="none" w:sz="0" w:space="0" w:color="auto"/>
        <w:bottom w:val="none" w:sz="0" w:space="0" w:color="auto"/>
        <w:right w:val="none" w:sz="0" w:space="0" w:color="auto"/>
      </w:divBdr>
    </w:div>
    <w:div w:id="1575123904">
      <w:bodyDiv w:val="1"/>
      <w:marLeft w:val="0"/>
      <w:marRight w:val="0"/>
      <w:marTop w:val="0"/>
      <w:marBottom w:val="0"/>
      <w:divBdr>
        <w:top w:val="none" w:sz="0" w:space="0" w:color="auto"/>
        <w:left w:val="none" w:sz="0" w:space="0" w:color="auto"/>
        <w:bottom w:val="none" w:sz="0" w:space="0" w:color="auto"/>
        <w:right w:val="none" w:sz="0" w:space="0" w:color="auto"/>
      </w:divBdr>
    </w:div>
    <w:div w:id="1583249201">
      <w:bodyDiv w:val="1"/>
      <w:marLeft w:val="0"/>
      <w:marRight w:val="0"/>
      <w:marTop w:val="0"/>
      <w:marBottom w:val="0"/>
      <w:divBdr>
        <w:top w:val="none" w:sz="0" w:space="0" w:color="auto"/>
        <w:left w:val="none" w:sz="0" w:space="0" w:color="auto"/>
        <w:bottom w:val="none" w:sz="0" w:space="0" w:color="auto"/>
        <w:right w:val="none" w:sz="0" w:space="0" w:color="auto"/>
      </w:divBdr>
    </w:div>
    <w:div w:id="1592540331">
      <w:bodyDiv w:val="1"/>
      <w:marLeft w:val="0"/>
      <w:marRight w:val="0"/>
      <w:marTop w:val="0"/>
      <w:marBottom w:val="0"/>
      <w:divBdr>
        <w:top w:val="none" w:sz="0" w:space="0" w:color="auto"/>
        <w:left w:val="none" w:sz="0" w:space="0" w:color="auto"/>
        <w:bottom w:val="none" w:sz="0" w:space="0" w:color="auto"/>
        <w:right w:val="none" w:sz="0" w:space="0" w:color="auto"/>
      </w:divBdr>
    </w:div>
    <w:div w:id="16744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merce.gov/" TargetMode="External"/><Relationship Id="rId18" Type="http://schemas.openxmlformats.org/officeDocument/2006/relationships/hyperlink" Target="http://www.gpoaccess.gov/usbudget/index.html" TargetMode="External"/><Relationship Id="rId26" Type="http://schemas.openxmlformats.org/officeDocument/2006/relationships/hyperlink" Target="http://www.gpoaccess.gov/eop/download.html" TargetMode="External"/><Relationship Id="rId39" Type="http://schemas.openxmlformats.org/officeDocument/2006/relationships/hyperlink" Target="http://fisher.lib.virginia.edu/collections/stats/ccdb/" TargetMode="External"/><Relationship Id="rId3" Type="http://schemas.microsoft.com/office/2007/relationships/stylesWithEffects" Target="stylesWithEffects.xml"/><Relationship Id="rId21" Type="http://schemas.openxmlformats.org/officeDocument/2006/relationships/hyperlink" Target="http://www.sca.isr.umich.edu/" TargetMode="External"/><Relationship Id="rId34" Type="http://schemas.openxmlformats.org/officeDocument/2006/relationships/hyperlink" Target="http://www.haver.com/" TargetMode="External"/><Relationship Id="rId42" Type="http://schemas.openxmlformats.org/officeDocument/2006/relationships/hyperlink" Target="http://www.aspenpublishers.com/bluechip.asp" TargetMode="External"/><Relationship Id="rId47" Type="http://schemas.openxmlformats.org/officeDocument/2006/relationships/hyperlink" Target="http://www.nber.org/releases/" TargetMode="External"/><Relationship Id="rId50" Type="http://schemas.openxmlformats.org/officeDocument/2006/relationships/hyperlink" Target="http://www.photius.com/wfb1999/rankings/gdp_per_capita_0.html" TargetMode="External"/><Relationship Id="rId7" Type="http://schemas.openxmlformats.org/officeDocument/2006/relationships/endnotes" Target="endnotes.xml"/><Relationship Id="rId12" Type="http://schemas.openxmlformats.org/officeDocument/2006/relationships/hyperlink" Target="http://www.whitehouse.gov/fsbr/esbr.html" TargetMode="External"/><Relationship Id="rId17" Type="http://schemas.openxmlformats.org/officeDocument/2006/relationships/hyperlink" Target="http://www.cbo.gov/" TargetMode="External"/><Relationship Id="rId25" Type="http://schemas.openxmlformats.org/officeDocument/2006/relationships/hyperlink" Target="http://www.whitehouse.gov/cea/" TargetMode="External"/><Relationship Id="rId33" Type="http://schemas.openxmlformats.org/officeDocument/2006/relationships/hyperlink" Target="http://www.economy.com/freelunch/" TargetMode="External"/><Relationship Id="rId38" Type="http://schemas.openxmlformats.org/officeDocument/2006/relationships/hyperlink" Target="http://www.nber.org/databases/macrohistory/contents/index.html" TargetMode="External"/><Relationship Id="rId46" Type="http://schemas.openxmlformats.org/officeDocument/2006/relationships/hyperlink" Target="http://www.econoday.com/" TargetMode="External"/><Relationship Id="rId2" Type="http://schemas.openxmlformats.org/officeDocument/2006/relationships/styles" Target="styles.xml"/><Relationship Id="rId16" Type="http://schemas.openxmlformats.org/officeDocument/2006/relationships/hyperlink" Target="http://www.tcb-indicators.org" TargetMode="External"/><Relationship Id="rId20" Type="http://schemas.openxmlformats.org/officeDocument/2006/relationships/hyperlink" Target="http://rfe.org/showCat.php?cat_id=4" TargetMode="External"/><Relationship Id="rId29" Type="http://schemas.openxmlformats.org/officeDocument/2006/relationships/hyperlink" Target="http://www.Economagic.com" TargetMode="External"/><Relationship Id="rId41" Type="http://schemas.openxmlformats.org/officeDocument/2006/relationships/hyperlink" Target="http://www.phil.frb.org/econ/spf/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c-Indicators.Com/" TargetMode="External"/><Relationship Id="rId24" Type="http://schemas.openxmlformats.org/officeDocument/2006/relationships/hyperlink" Target="http://www.capital-flow-analysis.com" TargetMode="External"/><Relationship Id="rId32" Type="http://schemas.openxmlformats.org/officeDocument/2006/relationships/hyperlink" Target="http://research.stlouisfed.org/fred2/" TargetMode="External"/><Relationship Id="rId37" Type="http://schemas.openxmlformats.org/officeDocument/2006/relationships/hyperlink" Target="http://www.nber.org/data/" TargetMode="External"/><Relationship Id="rId40" Type="http://schemas.openxmlformats.org/officeDocument/2006/relationships/hyperlink" Target="http://www.econdata.net/" TargetMode="External"/><Relationship Id="rId45" Type="http://schemas.openxmlformats.org/officeDocument/2006/relationships/hyperlink" Target="http://www.briefing.com/Silver/Calendars/EconomicCalendar.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ts.bls.gov/" TargetMode="External"/><Relationship Id="rId23" Type="http://schemas.openxmlformats.org/officeDocument/2006/relationships/hyperlink" Target="http://eh.net/hmit/gdp/" TargetMode="External"/><Relationship Id="rId28" Type="http://schemas.openxmlformats.org/officeDocument/2006/relationships/hyperlink" Target="http://inforumweb.umd.edu/Econdata.html" TargetMode="External"/><Relationship Id="rId36" Type="http://schemas.openxmlformats.org/officeDocument/2006/relationships/hyperlink" Target="http://www.nationmaster.com/" TargetMode="External"/><Relationship Id="rId49" Type="http://schemas.openxmlformats.org/officeDocument/2006/relationships/hyperlink" Target="http://www.photius.com/wfb1999/rankings/unemployment_rate_0.html" TargetMode="External"/><Relationship Id="rId10" Type="http://schemas.openxmlformats.org/officeDocument/2006/relationships/hyperlink" Target="http://zimmer.csufresno.edu/~johnsh/econ/econ_EDL.htm" TargetMode="External"/><Relationship Id="rId19" Type="http://schemas.openxmlformats.org/officeDocument/2006/relationships/hyperlink" Target="http://rfe.org/showRes.php?rfe_id=14&amp;cat_id=3" TargetMode="External"/><Relationship Id="rId31" Type="http://schemas.openxmlformats.org/officeDocument/2006/relationships/hyperlink" Target="http://www.truthandpolitics.org/budget-numbers-intro.php" TargetMode="External"/><Relationship Id="rId44" Type="http://schemas.openxmlformats.org/officeDocument/2006/relationships/hyperlink" Target="http://tradesport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usa.gov" TargetMode="External"/><Relationship Id="rId14" Type="http://schemas.openxmlformats.org/officeDocument/2006/relationships/hyperlink" Target="http://www.bea.gov/" TargetMode="External"/><Relationship Id="rId22" Type="http://schemas.openxmlformats.org/officeDocument/2006/relationships/hyperlink" Target="http://eh.net/hmit/exchangerates/" TargetMode="External"/><Relationship Id="rId27" Type="http://schemas.openxmlformats.org/officeDocument/2006/relationships/hyperlink" Target="gopher://gopher.umsl.edu:70/11/library/govdocs/erps/" TargetMode="External"/><Relationship Id="rId30" Type="http://schemas.openxmlformats.org/officeDocument/2006/relationships/hyperlink" Target="http://www.EconStats.com" TargetMode="External"/><Relationship Id="rId35" Type="http://schemas.openxmlformats.org/officeDocument/2006/relationships/hyperlink" Target="http://rfe.org/showRes.php?rfe_id=28&amp;cat_id=3" TargetMode="External"/><Relationship Id="rId43" Type="http://schemas.openxmlformats.org/officeDocument/2006/relationships/hyperlink" Target="http://www.consensuseconomics.com/" TargetMode="External"/><Relationship Id="rId48" Type="http://schemas.openxmlformats.org/officeDocument/2006/relationships/hyperlink" Target="http://unstats.un.org/unsd/sna1993/introduction.asp" TargetMode="External"/><Relationship Id="rId8" Type="http://schemas.openxmlformats.org/officeDocument/2006/relationships/hyperlink" Target="mailto:akbari@clunet.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CALIFORNIA LUTHERAN UNIVERSITY</vt:lpstr>
    </vt:vector>
  </TitlesOfParts>
  <Company>clu</Company>
  <LinksUpToDate>false</LinksUpToDate>
  <CharactersWithSpaces>21647</CharactersWithSpaces>
  <SharedDoc>false</SharedDoc>
  <HLinks>
    <vt:vector size="144" baseType="variant">
      <vt:variant>
        <vt:i4>5570631</vt:i4>
      </vt:variant>
      <vt:variant>
        <vt:i4>69</vt:i4>
      </vt:variant>
      <vt:variant>
        <vt:i4>0</vt:i4>
      </vt:variant>
      <vt:variant>
        <vt:i4>5</vt:i4>
      </vt:variant>
      <vt:variant>
        <vt:lpwstr>http://www.econdata.net/</vt:lpwstr>
      </vt:variant>
      <vt:variant>
        <vt:lpwstr/>
      </vt:variant>
      <vt:variant>
        <vt:i4>6815859</vt:i4>
      </vt:variant>
      <vt:variant>
        <vt:i4>66</vt:i4>
      </vt:variant>
      <vt:variant>
        <vt:i4>0</vt:i4>
      </vt:variant>
      <vt:variant>
        <vt:i4>5</vt:i4>
      </vt:variant>
      <vt:variant>
        <vt:lpwstr>http://fisher.lib.virginia.edu/collections/stats/ccdb/</vt:lpwstr>
      </vt:variant>
      <vt:variant>
        <vt:lpwstr/>
      </vt:variant>
      <vt:variant>
        <vt:i4>5111836</vt:i4>
      </vt:variant>
      <vt:variant>
        <vt:i4>63</vt:i4>
      </vt:variant>
      <vt:variant>
        <vt:i4>0</vt:i4>
      </vt:variant>
      <vt:variant>
        <vt:i4>5</vt:i4>
      </vt:variant>
      <vt:variant>
        <vt:lpwstr>http://www.econstats.com/</vt:lpwstr>
      </vt:variant>
      <vt:variant>
        <vt:lpwstr/>
      </vt:variant>
      <vt:variant>
        <vt:i4>2621498</vt:i4>
      </vt:variant>
      <vt:variant>
        <vt:i4>60</vt:i4>
      </vt:variant>
      <vt:variant>
        <vt:i4>0</vt:i4>
      </vt:variant>
      <vt:variant>
        <vt:i4>5</vt:i4>
      </vt:variant>
      <vt:variant>
        <vt:lpwstr>http://www.economagic.com/</vt:lpwstr>
      </vt:variant>
      <vt:variant>
        <vt:lpwstr/>
      </vt:variant>
      <vt:variant>
        <vt:i4>7340073</vt:i4>
      </vt:variant>
      <vt:variant>
        <vt:i4>57</vt:i4>
      </vt:variant>
      <vt:variant>
        <vt:i4>0</vt:i4>
      </vt:variant>
      <vt:variant>
        <vt:i4>5</vt:i4>
      </vt:variant>
      <vt:variant>
        <vt:lpwstr>http://inforumweb.umd.edu/Econdata.html</vt:lpwstr>
      </vt:variant>
      <vt:variant>
        <vt:lpwstr/>
      </vt:variant>
      <vt:variant>
        <vt:i4>7995504</vt:i4>
      </vt:variant>
      <vt:variant>
        <vt:i4>54</vt:i4>
      </vt:variant>
      <vt:variant>
        <vt:i4>0</vt:i4>
      </vt:variant>
      <vt:variant>
        <vt:i4>5</vt:i4>
      </vt:variant>
      <vt:variant>
        <vt:lpwstr>http://www.gpoaccess.gov/eop/download.html</vt:lpwstr>
      </vt:variant>
      <vt:variant>
        <vt:lpwstr/>
      </vt:variant>
      <vt:variant>
        <vt:i4>4587524</vt:i4>
      </vt:variant>
      <vt:variant>
        <vt:i4>51</vt:i4>
      </vt:variant>
      <vt:variant>
        <vt:i4>0</vt:i4>
      </vt:variant>
      <vt:variant>
        <vt:i4>5</vt:i4>
      </vt:variant>
      <vt:variant>
        <vt:lpwstr>http://www.sca.isr.umich.edu/</vt:lpwstr>
      </vt:variant>
      <vt:variant>
        <vt:lpwstr/>
      </vt:variant>
      <vt:variant>
        <vt:i4>8126529</vt:i4>
      </vt:variant>
      <vt:variant>
        <vt:i4>48</vt:i4>
      </vt:variant>
      <vt:variant>
        <vt:i4>0</vt:i4>
      </vt:variant>
      <vt:variant>
        <vt:i4>5</vt:i4>
      </vt:variant>
      <vt:variant>
        <vt:lpwstr>http://rfe.org/showCat.php?cat_id=4</vt:lpwstr>
      </vt:variant>
      <vt:variant>
        <vt:lpwstr/>
      </vt:variant>
      <vt:variant>
        <vt:i4>3539059</vt:i4>
      </vt:variant>
      <vt:variant>
        <vt:i4>45</vt:i4>
      </vt:variant>
      <vt:variant>
        <vt:i4>0</vt:i4>
      </vt:variant>
      <vt:variant>
        <vt:i4>5</vt:i4>
      </vt:variant>
      <vt:variant>
        <vt:lpwstr>http://www.cbo.gov/</vt:lpwstr>
      </vt:variant>
      <vt:variant>
        <vt:lpwstr/>
      </vt:variant>
      <vt:variant>
        <vt:i4>2490476</vt:i4>
      </vt:variant>
      <vt:variant>
        <vt:i4>42</vt:i4>
      </vt:variant>
      <vt:variant>
        <vt:i4>0</vt:i4>
      </vt:variant>
      <vt:variant>
        <vt:i4>5</vt:i4>
      </vt:variant>
      <vt:variant>
        <vt:lpwstr>http://www.tcb-indicators.org/</vt:lpwstr>
      </vt:variant>
      <vt:variant>
        <vt:lpwstr/>
      </vt:variant>
      <vt:variant>
        <vt:i4>4849674</vt:i4>
      </vt:variant>
      <vt:variant>
        <vt:i4>39</vt:i4>
      </vt:variant>
      <vt:variant>
        <vt:i4>0</vt:i4>
      </vt:variant>
      <vt:variant>
        <vt:i4>5</vt:i4>
      </vt:variant>
      <vt:variant>
        <vt:lpwstr>http://stats.bls.gov/</vt:lpwstr>
      </vt:variant>
      <vt:variant>
        <vt:lpwstr/>
      </vt:variant>
      <vt:variant>
        <vt:i4>4063285</vt:i4>
      </vt:variant>
      <vt:variant>
        <vt:i4>36</vt:i4>
      </vt:variant>
      <vt:variant>
        <vt:i4>0</vt:i4>
      </vt:variant>
      <vt:variant>
        <vt:i4>5</vt:i4>
      </vt:variant>
      <vt:variant>
        <vt:lpwstr>http://www.bea.doc.gov/</vt:lpwstr>
      </vt:variant>
      <vt:variant>
        <vt:lpwstr/>
      </vt:variant>
      <vt:variant>
        <vt:i4>1179658</vt:i4>
      </vt:variant>
      <vt:variant>
        <vt:i4>33</vt:i4>
      </vt:variant>
      <vt:variant>
        <vt:i4>0</vt:i4>
      </vt:variant>
      <vt:variant>
        <vt:i4>5</vt:i4>
      </vt:variant>
      <vt:variant>
        <vt:lpwstr>http://www.whitehouse.gov/fsbr/esbr.html</vt:lpwstr>
      </vt:variant>
      <vt:variant>
        <vt:lpwstr/>
      </vt:variant>
      <vt:variant>
        <vt:i4>8257658</vt:i4>
      </vt:variant>
      <vt:variant>
        <vt:i4>30</vt:i4>
      </vt:variant>
      <vt:variant>
        <vt:i4>0</vt:i4>
      </vt:variant>
      <vt:variant>
        <vt:i4>5</vt:i4>
      </vt:variant>
      <vt:variant>
        <vt:lpwstr>http://www.economic-indicators.com/</vt:lpwstr>
      </vt:variant>
      <vt:variant>
        <vt:lpwstr/>
      </vt:variant>
      <vt:variant>
        <vt:i4>3407945</vt:i4>
      </vt:variant>
      <vt:variant>
        <vt:i4>27</vt:i4>
      </vt:variant>
      <vt:variant>
        <vt:i4>0</vt:i4>
      </vt:variant>
      <vt:variant>
        <vt:i4>5</vt:i4>
      </vt:variant>
      <vt:variant>
        <vt:lpwstr>http://zimmer.csufresno.edu/~johnsh/econ/econ_EDL.htm</vt:lpwstr>
      </vt:variant>
      <vt:variant>
        <vt:lpwstr/>
      </vt:variant>
      <vt:variant>
        <vt:i4>589909</vt:i4>
      </vt:variant>
      <vt:variant>
        <vt:i4>24</vt:i4>
      </vt:variant>
      <vt:variant>
        <vt:i4>0</vt:i4>
      </vt:variant>
      <vt:variant>
        <vt:i4>5</vt:i4>
      </vt:variant>
      <vt:variant>
        <vt:lpwstr>http://www.stat-usa.gov/</vt:lpwstr>
      </vt:variant>
      <vt:variant>
        <vt:lpwstr/>
      </vt:variant>
      <vt:variant>
        <vt:i4>6291555</vt:i4>
      </vt:variant>
      <vt:variant>
        <vt:i4>21</vt:i4>
      </vt:variant>
      <vt:variant>
        <vt:i4>0</vt:i4>
      </vt:variant>
      <vt:variant>
        <vt:i4>5</vt:i4>
      </vt:variant>
      <vt:variant>
        <vt:lpwstr>http://www.photius.com/wfb1999/rankings/unemployment_rate_0.html</vt:lpwstr>
      </vt:variant>
      <vt:variant>
        <vt:lpwstr/>
      </vt:variant>
      <vt:variant>
        <vt:i4>6946866</vt:i4>
      </vt:variant>
      <vt:variant>
        <vt:i4>18</vt:i4>
      </vt:variant>
      <vt:variant>
        <vt:i4>0</vt:i4>
      </vt:variant>
      <vt:variant>
        <vt:i4>5</vt:i4>
      </vt:variant>
      <vt:variant>
        <vt:lpwstr>http://unstats.un.org/unsd/sna1993/introduction.asp</vt:lpwstr>
      </vt:variant>
      <vt:variant>
        <vt:lpwstr/>
      </vt:variant>
      <vt:variant>
        <vt:i4>4325445</vt:i4>
      </vt:variant>
      <vt:variant>
        <vt:i4>15</vt:i4>
      </vt:variant>
      <vt:variant>
        <vt:i4>0</vt:i4>
      </vt:variant>
      <vt:variant>
        <vt:i4>5</vt:i4>
      </vt:variant>
      <vt:variant>
        <vt:lpwstr>http://globaledge.msu.edu/ibrd/offsite.asp?URL=http%3A%2F%2Fwww%2Eprb%2Eorg%2Fwpds&amp;ResourceCategoryID=10&amp;CategoryTitleText=Research%3A+Statistical+Data+Sources&amp;ResourceLinkText=2004+World+Population+Data+Sheet&amp;ResourceCategoryDataID=1431</vt:lpwstr>
      </vt:variant>
      <vt:variant>
        <vt:lpwstr/>
      </vt:variant>
      <vt:variant>
        <vt:i4>2752574</vt:i4>
      </vt:variant>
      <vt:variant>
        <vt:i4>12</vt:i4>
      </vt:variant>
      <vt:variant>
        <vt:i4>0</vt:i4>
      </vt:variant>
      <vt:variant>
        <vt:i4>5</vt:i4>
      </vt:variant>
      <vt:variant>
        <vt:lpwstr>http://globaledge.msu.edu/ibrd/offsite.asp?URL=http%3A%2F%2Fwww%2Eodci%2Egov%2Fcia%2Fpublications%2Ffactbook%2F&amp;ResourceCategoryID=10&amp;CategoryTitleText=Research%3A+Statistical+Data+Sources&amp;ResourceLinkText=CIA%3A+World+Factbook+&amp;ResourceCategoryDataID=446</vt:lpwstr>
      </vt:variant>
      <vt:variant>
        <vt:lpwstr/>
      </vt:variant>
      <vt:variant>
        <vt:i4>7667756</vt:i4>
      </vt:variant>
      <vt:variant>
        <vt:i4>9</vt:i4>
      </vt:variant>
      <vt:variant>
        <vt:i4>0</vt:i4>
      </vt:variant>
      <vt:variant>
        <vt:i4>5</vt:i4>
      </vt:variant>
      <vt:variant>
        <vt:lpwstr>http://globaledge.msu.edu/ibrd/offsite.asp?URL=http%3A%2F%2Fwww%2Eun%2Eorg%2FPubs%2FCyberSchoolBus%2Finfonation%2Fe%5Finfonation%2Ehtm&amp;ResourceCategoryID=10&amp;CategoryTitleText=Research%3A+Statistical+Data+Sources&amp;ResourceLinkText=United+Nations%3A+InfoNation+&amp;ResourceCategoryDataID=440</vt:lpwstr>
      </vt:variant>
      <vt:variant>
        <vt:lpwstr/>
      </vt:variant>
      <vt:variant>
        <vt:i4>8257638</vt:i4>
      </vt:variant>
      <vt:variant>
        <vt:i4>6</vt:i4>
      </vt:variant>
      <vt:variant>
        <vt:i4>0</vt:i4>
      </vt:variant>
      <vt:variant>
        <vt:i4>5</vt:i4>
      </vt:variant>
      <vt:variant>
        <vt:lpwstr>http://hdr.undp.org/en/statistics/data/</vt:lpwstr>
      </vt:variant>
      <vt:variant>
        <vt:lpwstr/>
      </vt:variant>
      <vt:variant>
        <vt:i4>1835033</vt:i4>
      </vt:variant>
      <vt:variant>
        <vt:i4>3</vt:i4>
      </vt:variant>
      <vt:variant>
        <vt:i4>0</vt:i4>
      </vt:variant>
      <vt:variant>
        <vt:i4>5</vt:i4>
      </vt:variant>
      <vt:variant>
        <vt:lpwstr>http://hdr.undp.org/en/humandev/</vt:lpwstr>
      </vt:variant>
      <vt:variant>
        <vt:lpwstr/>
      </vt:variant>
      <vt:variant>
        <vt:i4>3473424</vt:i4>
      </vt:variant>
      <vt:variant>
        <vt:i4>0</vt:i4>
      </vt:variant>
      <vt:variant>
        <vt:i4>0</vt:i4>
      </vt:variant>
      <vt:variant>
        <vt:i4>5</vt:i4>
      </vt:variant>
      <vt:variant>
        <vt:lpwstr>mailto:Akbari@clunet.edu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LUTHERAN UNIVERSITY</dc:title>
  <dc:creator>Dr. Akbari</dc:creator>
  <cp:lastModifiedBy>Akbari, Alireza</cp:lastModifiedBy>
  <cp:revision>6</cp:revision>
  <cp:lastPrinted>2006-08-30T06:50:00Z</cp:lastPrinted>
  <dcterms:created xsi:type="dcterms:W3CDTF">2012-01-25T16:45:00Z</dcterms:created>
  <dcterms:modified xsi:type="dcterms:W3CDTF">2012-01-25T19:03:00Z</dcterms:modified>
</cp:coreProperties>
</file>