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52D" w:rsidRPr="0064452D" w:rsidRDefault="002C0D1C" w:rsidP="00BB0236">
      <w:pPr>
        <w:rPr>
          <w:sz w:val="22"/>
          <w:szCs w:val="22"/>
        </w:rPr>
      </w:pPr>
      <w:r>
        <w:rPr>
          <w:sz w:val="22"/>
          <w:szCs w:val="22"/>
        </w:rPr>
        <w:t xml:space="preserve">Principles </w:t>
      </w:r>
      <w:r w:rsidR="00EC2F1E">
        <w:rPr>
          <w:sz w:val="22"/>
          <w:szCs w:val="22"/>
        </w:rPr>
        <w:t>of Microeconomics</w:t>
      </w:r>
      <w:r w:rsidR="0064452D" w:rsidRPr="0064452D">
        <w:rPr>
          <w:sz w:val="22"/>
          <w:szCs w:val="22"/>
        </w:rPr>
        <w:t>,</w:t>
      </w:r>
      <w:r w:rsidR="003A3BC2">
        <w:rPr>
          <w:sz w:val="22"/>
          <w:szCs w:val="22"/>
        </w:rPr>
        <w:t xml:space="preserve"> </w:t>
      </w:r>
      <w:r w:rsidR="00503BFC">
        <w:rPr>
          <w:sz w:val="22"/>
          <w:szCs w:val="22"/>
        </w:rPr>
        <w:t>Spring 13</w:t>
      </w:r>
    </w:p>
    <w:p w:rsidR="0064452D" w:rsidRPr="0064452D" w:rsidRDefault="00116343" w:rsidP="0064452D">
      <w:pPr>
        <w:rPr>
          <w:sz w:val="22"/>
          <w:szCs w:val="22"/>
        </w:rPr>
      </w:pPr>
      <w:r>
        <w:rPr>
          <w:sz w:val="22"/>
          <w:szCs w:val="22"/>
        </w:rPr>
        <w:t xml:space="preserve">Economics </w:t>
      </w:r>
      <w:r w:rsidR="002C0D1C">
        <w:rPr>
          <w:sz w:val="22"/>
          <w:szCs w:val="22"/>
        </w:rPr>
        <w:t>1</w:t>
      </w:r>
      <w:r w:rsidR="00F867AC">
        <w:rPr>
          <w:sz w:val="22"/>
          <w:szCs w:val="22"/>
        </w:rPr>
        <w:t>1</w:t>
      </w:r>
      <w:r w:rsidR="006A6D1F">
        <w:rPr>
          <w:sz w:val="22"/>
          <w:szCs w:val="22"/>
        </w:rPr>
        <w:t>0</w:t>
      </w:r>
    </w:p>
    <w:p w:rsidR="0064452D" w:rsidRPr="00EC7AD2" w:rsidRDefault="00782AE8" w:rsidP="0054471B">
      <w:pPr>
        <w:rPr>
          <w:sz w:val="22"/>
          <w:szCs w:val="22"/>
          <w:lang w:val="fr-FR"/>
        </w:rPr>
      </w:pPr>
      <w:r w:rsidRPr="00EC7AD2">
        <w:rPr>
          <w:sz w:val="22"/>
          <w:szCs w:val="22"/>
          <w:lang w:val="fr-FR"/>
        </w:rPr>
        <w:t>Lecturer</w:t>
      </w:r>
      <w:r w:rsidR="0064452D" w:rsidRPr="00EC7AD2">
        <w:rPr>
          <w:sz w:val="22"/>
          <w:szCs w:val="22"/>
          <w:lang w:val="fr-FR"/>
        </w:rPr>
        <w:t xml:space="preserve">:  </w:t>
      </w:r>
      <w:r w:rsidR="00EC7AD2" w:rsidRPr="00EC7AD2">
        <w:rPr>
          <w:sz w:val="22"/>
          <w:szCs w:val="22"/>
          <w:lang w:val="fr-FR"/>
        </w:rPr>
        <w:t xml:space="preserve">Dr. </w:t>
      </w:r>
      <w:r w:rsidR="0054471B" w:rsidRPr="00EC7AD2">
        <w:rPr>
          <w:sz w:val="22"/>
          <w:szCs w:val="22"/>
          <w:lang w:val="fr-FR"/>
        </w:rPr>
        <w:t>Niklas Hunter</w:t>
      </w:r>
    </w:p>
    <w:p w:rsidR="0054471B" w:rsidRPr="00EC7AD2" w:rsidRDefault="0054471B" w:rsidP="00E012CE">
      <w:pPr>
        <w:tabs>
          <w:tab w:val="left" w:pos="1920"/>
        </w:tabs>
        <w:rPr>
          <w:sz w:val="22"/>
          <w:szCs w:val="22"/>
          <w:lang w:val="fr-FR"/>
        </w:rPr>
      </w:pPr>
    </w:p>
    <w:p w:rsidR="00853E5C" w:rsidRPr="009C1759" w:rsidRDefault="00853E5C" w:rsidP="00E8703A">
      <w:pPr>
        <w:rPr>
          <w:sz w:val="22"/>
          <w:szCs w:val="22"/>
        </w:rPr>
      </w:pPr>
      <w:r w:rsidRPr="0064452D">
        <w:rPr>
          <w:sz w:val="22"/>
          <w:szCs w:val="22"/>
        </w:rPr>
        <w:t>Office:</w:t>
      </w:r>
      <w:r w:rsidRPr="0064452D">
        <w:rPr>
          <w:sz w:val="22"/>
          <w:szCs w:val="22"/>
        </w:rPr>
        <w:tab/>
      </w:r>
      <w:r w:rsidRPr="0064452D">
        <w:rPr>
          <w:sz w:val="22"/>
          <w:szCs w:val="22"/>
        </w:rPr>
        <w:tab/>
      </w:r>
      <w:r w:rsidRPr="0064452D">
        <w:rPr>
          <w:sz w:val="22"/>
          <w:szCs w:val="22"/>
        </w:rPr>
        <w:tab/>
      </w:r>
      <w:r w:rsidR="00317921">
        <w:rPr>
          <w:sz w:val="22"/>
          <w:szCs w:val="22"/>
        </w:rPr>
        <w:t>Sage Hall</w:t>
      </w:r>
      <w:r w:rsidR="00327B8A">
        <w:rPr>
          <w:sz w:val="22"/>
          <w:szCs w:val="22"/>
        </w:rPr>
        <w:t xml:space="preserve"> 2</w:t>
      </w:r>
      <w:r w:rsidR="00016290">
        <w:rPr>
          <w:sz w:val="22"/>
          <w:szCs w:val="22"/>
        </w:rPr>
        <w:t>152</w:t>
      </w:r>
    </w:p>
    <w:p w:rsidR="00853E5C" w:rsidRPr="00E8703A" w:rsidRDefault="00CC24B0" w:rsidP="006B1DE9">
      <w:pPr>
        <w:rPr>
          <w:sz w:val="22"/>
          <w:szCs w:val="22"/>
          <w:lang w:val="it-IT"/>
        </w:rPr>
      </w:pPr>
      <w:r w:rsidRPr="00E8703A">
        <w:rPr>
          <w:sz w:val="22"/>
          <w:szCs w:val="22"/>
          <w:lang w:val="it-IT"/>
        </w:rPr>
        <w:t xml:space="preserve">E-mail: </w:t>
      </w:r>
      <w:r w:rsidRPr="00E8703A">
        <w:rPr>
          <w:sz w:val="22"/>
          <w:szCs w:val="22"/>
          <w:lang w:val="it-IT"/>
        </w:rPr>
        <w:tab/>
      </w:r>
      <w:r w:rsidR="00853E5C" w:rsidRPr="00E8703A">
        <w:rPr>
          <w:sz w:val="22"/>
          <w:szCs w:val="22"/>
          <w:lang w:val="it-IT"/>
        </w:rPr>
        <w:tab/>
      </w:r>
      <w:r w:rsidR="00853E5C" w:rsidRPr="00E8703A">
        <w:rPr>
          <w:sz w:val="22"/>
          <w:szCs w:val="22"/>
          <w:lang w:val="it-IT"/>
        </w:rPr>
        <w:tab/>
      </w:r>
      <w:r w:rsidR="0001426E" w:rsidRPr="00E8703A">
        <w:rPr>
          <w:sz w:val="22"/>
          <w:szCs w:val="22"/>
          <w:lang w:val="it-IT"/>
        </w:rPr>
        <w:t>niklas.hunter@csuci.edu</w:t>
      </w:r>
    </w:p>
    <w:p w:rsidR="00350128" w:rsidRDefault="00350128" w:rsidP="00350128">
      <w:pPr>
        <w:rPr>
          <w:sz w:val="22"/>
          <w:szCs w:val="22"/>
        </w:rPr>
      </w:pPr>
      <w:r w:rsidRPr="0064452D">
        <w:rPr>
          <w:sz w:val="22"/>
          <w:szCs w:val="22"/>
        </w:rPr>
        <w:t>Offi</w:t>
      </w:r>
      <w:r>
        <w:rPr>
          <w:sz w:val="22"/>
          <w:szCs w:val="22"/>
        </w:rPr>
        <w:t>ce hours:</w:t>
      </w:r>
      <w:r>
        <w:rPr>
          <w:sz w:val="22"/>
          <w:szCs w:val="22"/>
        </w:rPr>
        <w:tab/>
      </w:r>
      <w:r>
        <w:rPr>
          <w:sz w:val="22"/>
          <w:szCs w:val="22"/>
        </w:rPr>
        <w:tab/>
      </w:r>
      <w:r w:rsidR="00503BFC">
        <w:rPr>
          <w:sz w:val="22"/>
          <w:szCs w:val="22"/>
        </w:rPr>
        <w:t>T</w:t>
      </w:r>
      <w:r w:rsidR="00016290">
        <w:rPr>
          <w:sz w:val="22"/>
          <w:szCs w:val="22"/>
        </w:rPr>
        <w:t xml:space="preserve"> 11:00 – 1:00pm</w:t>
      </w:r>
    </w:p>
    <w:p w:rsidR="0064452D" w:rsidRPr="0064452D" w:rsidRDefault="0064452D" w:rsidP="0064452D">
      <w:pPr>
        <w:rPr>
          <w:sz w:val="22"/>
          <w:szCs w:val="22"/>
        </w:rPr>
      </w:pPr>
    </w:p>
    <w:p w:rsidR="0064452D" w:rsidRDefault="00853E5C" w:rsidP="0064452D">
      <w:pPr>
        <w:rPr>
          <w:sz w:val="22"/>
          <w:szCs w:val="22"/>
        </w:rPr>
      </w:pPr>
      <w:r>
        <w:rPr>
          <w:sz w:val="22"/>
          <w:szCs w:val="22"/>
        </w:rPr>
        <w:t>Class</w:t>
      </w:r>
      <w:r w:rsidR="0064452D" w:rsidRPr="0064452D">
        <w:rPr>
          <w:sz w:val="22"/>
          <w:szCs w:val="22"/>
        </w:rPr>
        <w:t xml:space="preserve"> </w:t>
      </w:r>
      <w:r w:rsidR="005C7898">
        <w:rPr>
          <w:sz w:val="22"/>
          <w:szCs w:val="22"/>
        </w:rPr>
        <w:t>t</w:t>
      </w:r>
      <w:r w:rsidR="00AB199A">
        <w:rPr>
          <w:sz w:val="22"/>
          <w:szCs w:val="22"/>
        </w:rPr>
        <w:t>ime</w:t>
      </w:r>
      <w:r w:rsidR="0064452D" w:rsidRPr="0064452D">
        <w:rPr>
          <w:sz w:val="22"/>
          <w:szCs w:val="22"/>
        </w:rPr>
        <w:t>:</w:t>
      </w:r>
      <w:r w:rsidR="005C7898">
        <w:rPr>
          <w:sz w:val="22"/>
          <w:szCs w:val="22"/>
        </w:rPr>
        <w:tab/>
      </w:r>
      <w:r>
        <w:rPr>
          <w:sz w:val="22"/>
          <w:szCs w:val="22"/>
        </w:rPr>
        <w:t xml:space="preserve"> </w:t>
      </w:r>
      <w:r>
        <w:rPr>
          <w:sz w:val="22"/>
          <w:szCs w:val="22"/>
        </w:rPr>
        <w:tab/>
        <w:t>Class l</w:t>
      </w:r>
      <w:r w:rsidR="0064452D" w:rsidRPr="0064452D">
        <w:rPr>
          <w:sz w:val="22"/>
          <w:szCs w:val="22"/>
        </w:rPr>
        <w:t>ocation:</w:t>
      </w:r>
    </w:p>
    <w:p w:rsidR="00131554" w:rsidRPr="00087838" w:rsidRDefault="00503BFC" w:rsidP="00601DA3">
      <w:pPr>
        <w:rPr>
          <w:sz w:val="22"/>
          <w:szCs w:val="22"/>
        </w:rPr>
      </w:pPr>
      <w:r>
        <w:rPr>
          <w:sz w:val="22"/>
          <w:szCs w:val="22"/>
        </w:rPr>
        <w:t>T/R 1:30 – 2:45</w:t>
      </w:r>
      <w:r w:rsidR="006B1DE9">
        <w:rPr>
          <w:sz w:val="22"/>
          <w:szCs w:val="22"/>
        </w:rPr>
        <w:t>pm</w:t>
      </w:r>
      <w:r w:rsidR="00AE779E" w:rsidRPr="00BE6109">
        <w:rPr>
          <w:sz w:val="22"/>
          <w:szCs w:val="22"/>
        </w:rPr>
        <w:tab/>
      </w:r>
      <w:r>
        <w:rPr>
          <w:sz w:val="22"/>
          <w:szCs w:val="22"/>
        </w:rPr>
        <w:t>DEL NORTE 1555</w:t>
      </w:r>
    </w:p>
    <w:p w:rsidR="00853E5C" w:rsidRDefault="00853E5C" w:rsidP="0064452D">
      <w:pPr>
        <w:rPr>
          <w:sz w:val="22"/>
          <w:szCs w:val="22"/>
        </w:rPr>
      </w:pPr>
    </w:p>
    <w:p w:rsidR="00350128" w:rsidRPr="00BA26F7" w:rsidRDefault="00016290" w:rsidP="00350128">
      <w:pPr>
        <w:rPr>
          <w:sz w:val="22"/>
          <w:szCs w:val="22"/>
        </w:rPr>
      </w:pPr>
      <w:r>
        <w:rPr>
          <w:sz w:val="22"/>
          <w:szCs w:val="22"/>
        </w:rPr>
        <w:t>Exam 1</w:t>
      </w:r>
      <w:r w:rsidR="00350128" w:rsidRPr="00BE6109">
        <w:rPr>
          <w:sz w:val="22"/>
          <w:szCs w:val="22"/>
        </w:rPr>
        <w:t xml:space="preserve">: </w:t>
      </w:r>
      <w:r w:rsidR="00350128" w:rsidRPr="00BE6109">
        <w:rPr>
          <w:sz w:val="22"/>
          <w:szCs w:val="22"/>
        </w:rPr>
        <w:tab/>
      </w:r>
      <w:r w:rsidR="00095051">
        <w:rPr>
          <w:sz w:val="22"/>
          <w:szCs w:val="22"/>
        </w:rPr>
        <w:t xml:space="preserve">           </w:t>
      </w:r>
      <w:r>
        <w:rPr>
          <w:sz w:val="22"/>
          <w:szCs w:val="22"/>
        </w:rPr>
        <w:t xml:space="preserve">   Thursday, Feb. 14</w:t>
      </w:r>
      <w:r w:rsidRPr="00016290">
        <w:rPr>
          <w:sz w:val="22"/>
          <w:szCs w:val="22"/>
          <w:vertAlign w:val="superscript"/>
        </w:rPr>
        <w:t>th</w:t>
      </w:r>
      <w:r w:rsidR="00095051">
        <w:rPr>
          <w:sz w:val="22"/>
          <w:szCs w:val="22"/>
        </w:rPr>
        <w:t xml:space="preserve"> </w:t>
      </w:r>
      <w:r w:rsidR="00350128">
        <w:rPr>
          <w:sz w:val="22"/>
          <w:szCs w:val="22"/>
        </w:rPr>
        <w:t>(in class)</w:t>
      </w:r>
    </w:p>
    <w:p w:rsidR="00016290" w:rsidRDefault="00016290" w:rsidP="00350128">
      <w:pPr>
        <w:rPr>
          <w:sz w:val="22"/>
          <w:szCs w:val="22"/>
        </w:rPr>
      </w:pPr>
      <w:r>
        <w:rPr>
          <w:sz w:val="22"/>
          <w:szCs w:val="22"/>
        </w:rPr>
        <w:t xml:space="preserve">Exam 2:           </w:t>
      </w:r>
      <w:r>
        <w:rPr>
          <w:sz w:val="22"/>
          <w:szCs w:val="22"/>
        </w:rPr>
        <w:t xml:space="preserve">            </w:t>
      </w:r>
      <w:r>
        <w:rPr>
          <w:sz w:val="22"/>
          <w:szCs w:val="22"/>
        </w:rPr>
        <w:t xml:space="preserve">    Thursday, March 14</w:t>
      </w:r>
      <w:r w:rsidRPr="00016290">
        <w:rPr>
          <w:sz w:val="22"/>
          <w:szCs w:val="22"/>
          <w:vertAlign w:val="superscript"/>
        </w:rPr>
        <w:t>th</w:t>
      </w:r>
      <w:r>
        <w:rPr>
          <w:sz w:val="22"/>
          <w:szCs w:val="22"/>
        </w:rPr>
        <w:t xml:space="preserve"> (in class)</w:t>
      </w:r>
    </w:p>
    <w:p w:rsidR="00016290" w:rsidRDefault="00016290" w:rsidP="00350128">
      <w:pPr>
        <w:rPr>
          <w:sz w:val="22"/>
          <w:szCs w:val="22"/>
        </w:rPr>
      </w:pPr>
      <w:r>
        <w:rPr>
          <w:sz w:val="22"/>
          <w:szCs w:val="22"/>
        </w:rPr>
        <w:t xml:space="preserve">Exam3:  </w:t>
      </w:r>
      <w:r>
        <w:rPr>
          <w:sz w:val="22"/>
          <w:szCs w:val="22"/>
        </w:rPr>
        <w:t xml:space="preserve">             </w:t>
      </w:r>
      <w:r>
        <w:rPr>
          <w:sz w:val="22"/>
          <w:szCs w:val="22"/>
        </w:rPr>
        <w:t xml:space="preserve">             Tuesday April 30</w:t>
      </w:r>
      <w:r w:rsidRPr="00016290">
        <w:rPr>
          <w:sz w:val="22"/>
          <w:szCs w:val="22"/>
          <w:vertAlign w:val="superscript"/>
        </w:rPr>
        <w:t>th</w:t>
      </w:r>
      <w:r>
        <w:rPr>
          <w:sz w:val="22"/>
          <w:szCs w:val="22"/>
        </w:rPr>
        <w:t xml:space="preserve"> (</w:t>
      </w:r>
      <w:r>
        <w:rPr>
          <w:sz w:val="22"/>
          <w:szCs w:val="22"/>
        </w:rPr>
        <w:t>in class)</w:t>
      </w:r>
    </w:p>
    <w:p w:rsidR="00350128" w:rsidRPr="00E7617A" w:rsidRDefault="00EC2F1E" w:rsidP="00350128">
      <w:pPr>
        <w:rPr>
          <w:sz w:val="22"/>
          <w:szCs w:val="22"/>
        </w:rPr>
      </w:pPr>
      <w:r w:rsidRPr="00BE6109">
        <w:rPr>
          <w:sz w:val="22"/>
          <w:szCs w:val="22"/>
        </w:rPr>
        <w:t xml:space="preserve">Final exam: </w:t>
      </w:r>
      <w:r w:rsidRPr="00BE6109">
        <w:rPr>
          <w:sz w:val="22"/>
          <w:szCs w:val="22"/>
        </w:rPr>
        <w:tab/>
      </w:r>
      <w:r w:rsidRPr="00BE6109">
        <w:rPr>
          <w:sz w:val="22"/>
          <w:szCs w:val="22"/>
        </w:rPr>
        <w:tab/>
      </w:r>
      <w:r>
        <w:rPr>
          <w:sz w:val="22"/>
          <w:szCs w:val="22"/>
        </w:rPr>
        <w:t xml:space="preserve"> Tuesday, May 14</w:t>
      </w:r>
      <w:r w:rsidRPr="006C4EBA">
        <w:rPr>
          <w:sz w:val="22"/>
          <w:szCs w:val="22"/>
          <w:vertAlign w:val="superscript"/>
        </w:rPr>
        <w:t>th</w:t>
      </w:r>
      <w:r w:rsidR="00016290">
        <w:rPr>
          <w:sz w:val="22"/>
          <w:szCs w:val="22"/>
        </w:rPr>
        <w:t xml:space="preserve">: </w:t>
      </w:r>
      <w:r>
        <w:rPr>
          <w:sz w:val="22"/>
          <w:szCs w:val="22"/>
        </w:rPr>
        <w:t>1:00 - 3:00pm</w:t>
      </w:r>
    </w:p>
    <w:p w:rsidR="007E396A" w:rsidRPr="0064452D" w:rsidRDefault="007E396A" w:rsidP="0064452D">
      <w:pPr>
        <w:rPr>
          <w:sz w:val="22"/>
          <w:szCs w:val="22"/>
        </w:rPr>
      </w:pPr>
    </w:p>
    <w:p w:rsidR="003E1902" w:rsidRDefault="008E7BBD" w:rsidP="0001426E">
      <w:pPr>
        <w:autoSpaceDE w:val="0"/>
        <w:ind w:left="2160" w:right="-540" w:hanging="2160"/>
        <w:rPr>
          <w:sz w:val="22"/>
          <w:szCs w:val="22"/>
        </w:rPr>
      </w:pPr>
      <w:r>
        <w:rPr>
          <w:sz w:val="22"/>
          <w:szCs w:val="22"/>
        </w:rPr>
        <w:t xml:space="preserve">Course </w:t>
      </w:r>
      <w:r w:rsidR="00DA3119">
        <w:rPr>
          <w:sz w:val="22"/>
          <w:szCs w:val="22"/>
        </w:rPr>
        <w:t>website</w:t>
      </w:r>
      <w:r w:rsidR="0064452D" w:rsidRPr="0064452D">
        <w:rPr>
          <w:sz w:val="22"/>
          <w:szCs w:val="22"/>
        </w:rPr>
        <w:t>:</w:t>
      </w:r>
      <w:r w:rsidR="00853E5C">
        <w:rPr>
          <w:sz w:val="22"/>
          <w:szCs w:val="22"/>
        </w:rPr>
        <w:t xml:space="preserve"> </w:t>
      </w:r>
      <w:r w:rsidR="0064452D" w:rsidRPr="0064452D">
        <w:rPr>
          <w:sz w:val="22"/>
          <w:szCs w:val="22"/>
        </w:rPr>
        <w:tab/>
      </w:r>
      <w:hyperlink r:id="rId9" w:history="1">
        <w:r w:rsidR="00782AE8" w:rsidRPr="00F63B5A">
          <w:rPr>
            <w:rStyle w:val="Hyperlink"/>
            <w:sz w:val="22"/>
            <w:szCs w:val="22"/>
          </w:rPr>
          <w:t>http://blackboard.csuci.edu</w:t>
        </w:r>
      </w:hyperlink>
      <w:r w:rsidR="00101A28">
        <w:rPr>
          <w:color w:val="0000FF"/>
          <w:sz w:val="22"/>
          <w:szCs w:val="22"/>
        </w:rPr>
        <w:t xml:space="preserve"> </w:t>
      </w:r>
    </w:p>
    <w:p w:rsidR="00EB058A" w:rsidRDefault="00EB058A" w:rsidP="00C216FF">
      <w:pPr>
        <w:autoSpaceDE w:val="0"/>
        <w:ind w:left="2160" w:right="-540" w:hanging="2160"/>
        <w:rPr>
          <w:sz w:val="22"/>
          <w:szCs w:val="22"/>
        </w:rPr>
      </w:pPr>
    </w:p>
    <w:p w:rsidR="00E7617A" w:rsidRPr="002C0D1C" w:rsidRDefault="00E7617A" w:rsidP="00A65969">
      <w:pPr>
        <w:ind w:left="2160" w:right="-540" w:hanging="2160"/>
        <w:rPr>
          <w:sz w:val="22"/>
          <w:szCs w:val="22"/>
        </w:rPr>
      </w:pPr>
      <w:r>
        <w:rPr>
          <w:sz w:val="22"/>
          <w:szCs w:val="22"/>
        </w:rPr>
        <w:t xml:space="preserve">Required text:  </w:t>
      </w:r>
      <w:r>
        <w:rPr>
          <w:sz w:val="22"/>
          <w:szCs w:val="22"/>
        </w:rPr>
        <w:tab/>
      </w:r>
      <w:r w:rsidR="002C0D1C">
        <w:rPr>
          <w:sz w:val="22"/>
          <w:szCs w:val="22"/>
          <w:u w:val="single"/>
        </w:rPr>
        <w:t>Principles of Microeconomics (6</w:t>
      </w:r>
      <w:r w:rsidR="002C0D1C" w:rsidRPr="002C0D1C">
        <w:rPr>
          <w:sz w:val="22"/>
          <w:szCs w:val="22"/>
          <w:u w:val="single"/>
          <w:vertAlign w:val="superscript"/>
        </w:rPr>
        <w:t>th</w:t>
      </w:r>
      <w:r w:rsidR="002C0D1C">
        <w:rPr>
          <w:sz w:val="22"/>
          <w:szCs w:val="22"/>
          <w:u w:val="single"/>
        </w:rPr>
        <w:t xml:space="preserve"> </w:t>
      </w:r>
      <w:r w:rsidR="00AE1CD2">
        <w:rPr>
          <w:sz w:val="22"/>
          <w:szCs w:val="22"/>
          <w:u w:val="single"/>
        </w:rPr>
        <w:t>ed.</w:t>
      </w:r>
      <w:r w:rsidR="002C0D1C">
        <w:rPr>
          <w:sz w:val="22"/>
          <w:szCs w:val="22"/>
          <w:u w:val="single"/>
        </w:rPr>
        <w:t>)</w:t>
      </w:r>
      <w:r w:rsidR="002C0D1C">
        <w:rPr>
          <w:sz w:val="22"/>
          <w:szCs w:val="22"/>
        </w:rPr>
        <w:t>, N. Gregory Mankiw</w:t>
      </w:r>
    </w:p>
    <w:p w:rsidR="003D2D13" w:rsidRDefault="002C0D1C" w:rsidP="00E7617A">
      <w:pPr>
        <w:ind w:left="2160" w:right="-540" w:hanging="2160"/>
        <w:rPr>
          <w:sz w:val="22"/>
          <w:szCs w:val="22"/>
        </w:rPr>
      </w:pPr>
      <w:r>
        <w:rPr>
          <w:sz w:val="22"/>
          <w:szCs w:val="22"/>
        </w:rPr>
        <w:t xml:space="preserve">                                       </w:t>
      </w:r>
      <w:r w:rsidR="00095051">
        <w:rPr>
          <w:sz w:val="22"/>
          <w:szCs w:val="22"/>
        </w:rPr>
        <w:t>(</w:t>
      </w:r>
      <w:r>
        <w:rPr>
          <w:sz w:val="22"/>
          <w:szCs w:val="22"/>
        </w:rPr>
        <w:t>South-Western</w:t>
      </w:r>
      <w:r w:rsidR="00095051">
        <w:rPr>
          <w:sz w:val="22"/>
          <w:szCs w:val="22"/>
        </w:rPr>
        <w:t xml:space="preserve"> Cengage Learning)</w:t>
      </w:r>
      <w:r w:rsidR="00D77067">
        <w:rPr>
          <w:sz w:val="22"/>
          <w:szCs w:val="22"/>
        </w:rPr>
        <w:t xml:space="preserve"> 201</w:t>
      </w:r>
      <w:r w:rsidR="008405DC">
        <w:rPr>
          <w:sz w:val="22"/>
          <w:szCs w:val="22"/>
        </w:rPr>
        <w:t>1</w:t>
      </w:r>
      <w:r w:rsidR="00D77067">
        <w:rPr>
          <w:sz w:val="22"/>
          <w:szCs w:val="22"/>
        </w:rPr>
        <w:t>.</w:t>
      </w:r>
    </w:p>
    <w:p w:rsidR="00E7617A" w:rsidRDefault="003D2D13" w:rsidP="00D73338">
      <w:pPr>
        <w:ind w:left="2160" w:right="-540" w:hanging="2160"/>
        <w:rPr>
          <w:sz w:val="22"/>
          <w:szCs w:val="22"/>
        </w:rPr>
      </w:pPr>
      <w:r>
        <w:rPr>
          <w:sz w:val="22"/>
          <w:szCs w:val="22"/>
        </w:rPr>
        <w:tab/>
      </w:r>
    </w:p>
    <w:p w:rsidR="00146190" w:rsidRDefault="00146190" w:rsidP="00D73338">
      <w:pPr>
        <w:ind w:left="2160" w:right="-540" w:hanging="2160"/>
        <w:rPr>
          <w:sz w:val="22"/>
          <w:szCs w:val="22"/>
        </w:rPr>
      </w:pPr>
    </w:p>
    <w:p w:rsidR="0080630A" w:rsidRPr="0080630A" w:rsidRDefault="0080630A" w:rsidP="00C216FF">
      <w:pPr>
        <w:autoSpaceDE w:val="0"/>
        <w:ind w:left="2160" w:right="-540" w:hanging="2160"/>
        <w:rPr>
          <w:sz w:val="22"/>
          <w:szCs w:val="22"/>
        </w:rPr>
      </w:pPr>
    </w:p>
    <w:p w:rsidR="0043765B" w:rsidRPr="00C6750F" w:rsidRDefault="0043765B" w:rsidP="0043765B">
      <w:pPr>
        <w:outlineLvl w:val="0"/>
        <w:rPr>
          <w:sz w:val="22"/>
          <w:szCs w:val="22"/>
          <w:u w:val="single"/>
        </w:rPr>
      </w:pPr>
      <w:r>
        <w:rPr>
          <w:sz w:val="22"/>
          <w:szCs w:val="22"/>
          <w:u w:val="single"/>
        </w:rPr>
        <w:t>Grading s</w:t>
      </w:r>
      <w:r w:rsidR="00782AE8">
        <w:rPr>
          <w:sz w:val="22"/>
          <w:szCs w:val="22"/>
          <w:u w:val="single"/>
        </w:rPr>
        <w:t>ystem</w:t>
      </w:r>
    </w:p>
    <w:p w:rsidR="0043765B" w:rsidRDefault="0043765B" w:rsidP="0043765B">
      <w:pPr>
        <w:rPr>
          <w:sz w:val="22"/>
          <w:szCs w:val="22"/>
        </w:rPr>
      </w:pPr>
    </w:p>
    <w:p w:rsidR="0043765B" w:rsidRPr="00C6750F" w:rsidRDefault="0043765B" w:rsidP="0043765B">
      <w:pPr>
        <w:rPr>
          <w:sz w:val="22"/>
          <w:szCs w:val="22"/>
        </w:rPr>
      </w:pPr>
      <w:r w:rsidRPr="00C6750F">
        <w:rPr>
          <w:sz w:val="22"/>
          <w:szCs w:val="22"/>
        </w:rPr>
        <w:t>Your gra</w:t>
      </w:r>
      <w:r>
        <w:rPr>
          <w:sz w:val="22"/>
          <w:szCs w:val="22"/>
        </w:rPr>
        <w:t>de for the course is based on homework and exams in the following way:</w:t>
      </w:r>
    </w:p>
    <w:p w:rsidR="00654910" w:rsidRPr="00C6750F" w:rsidRDefault="00654910" w:rsidP="00654910">
      <w:pPr>
        <w:outlineLvl w:val="0"/>
        <w:rPr>
          <w:sz w:val="22"/>
          <w:szCs w:val="22"/>
          <w:u w:val="single"/>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A0" w:firstRow="1" w:lastRow="0" w:firstColumn="1" w:lastColumn="0" w:noHBand="0" w:noVBand="0"/>
      </w:tblPr>
      <w:tblGrid>
        <w:gridCol w:w="4725"/>
        <w:gridCol w:w="2565"/>
      </w:tblGrid>
      <w:tr w:rsidR="00654910" w:rsidRPr="00C6750F">
        <w:trPr>
          <w:jc w:val="center"/>
        </w:trPr>
        <w:tc>
          <w:tcPr>
            <w:tcW w:w="4725" w:type="dxa"/>
            <w:shd w:val="pct20" w:color="auto" w:fill="FFFFFF"/>
            <w:vAlign w:val="center"/>
          </w:tcPr>
          <w:p w:rsidR="00654910" w:rsidRPr="00C6750F" w:rsidRDefault="00654910" w:rsidP="00CA4BC1">
            <w:pPr>
              <w:jc w:val="center"/>
              <w:rPr>
                <w:sz w:val="22"/>
                <w:szCs w:val="22"/>
              </w:rPr>
            </w:pPr>
            <w:r w:rsidRPr="00C6750F">
              <w:rPr>
                <w:sz w:val="22"/>
                <w:szCs w:val="22"/>
              </w:rPr>
              <w:t>Task</w:t>
            </w:r>
          </w:p>
        </w:tc>
        <w:tc>
          <w:tcPr>
            <w:tcW w:w="2565" w:type="dxa"/>
            <w:shd w:val="pct20" w:color="auto" w:fill="FFFFFF"/>
            <w:vAlign w:val="center"/>
          </w:tcPr>
          <w:p w:rsidR="00654910" w:rsidRPr="00C6750F" w:rsidRDefault="00654910" w:rsidP="00CA4BC1">
            <w:pPr>
              <w:jc w:val="center"/>
              <w:rPr>
                <w:sz w:val="22"/>
                <w:szCs w:val="22"/>
              </w:rPr>
            </w:pPr>
            <w:r w:rsidRPr="00C6750F">
              <w:rPr>
                <w:sz w:val="22"/>
                <w:szCs w:val="22"/>
              </w:rPr>
              <w:t xml:space="preserve">Percent of </w:t>
            </w:r>
            <w:r>
              <w:rPr>
                <w:sz w:val="22"/>
                <w:szCs w:val="22"/>
              </w:rPr>
              <w:t>g</w:t>
            </w:r>
            <w:r w:rsidRPr="00C6750F">
              <w:rPr>
                <w:sz w:val="22"/>
                <w:szCs w:val="22"/>
              </w:rPr>
              <w:t>rade</w:t>
            </w:r>
          </w:p>
        </w:tc>
      </w:tr>
      <w:tr w:rsidR="00654910" w:rsidRPr="00C6750F">
        <w:trPr>
          <w:jc w:val="center"/>
        </w:trPr>
        <w:tc>
          <w:tcPr>
            <w:tcW w:w="4725" w:type="dxa"/>
            <w:vAlign w:val="center"/>
          </w:tcPr>
          <w:p w:rsidR="00654910" w:rsidRPr="00C6750F" w:rsidRDefault="00654910" w:rsidP="00CA4BC1">
            <w:pPr>
              <w:jc w:val="center"/>
              <w:rPr>
                <w:sz w:val="22"/>
                <w:szCs w:val="22"/>
              </w:rPr>
            </w:pPr>
            <w:r>
              <w:rPr>
                <w:sz w:val="22"/>
                <w:szCs w:val="22"/>
              </w:rPr>
              <w:t>Homework assignments</w:t>
            </w:r>
            <w:r w:rsidR="00267035">
              <w:rPr>
                <w:sz w:val="22"/>
                <w:szCs w:val="22"/>
              </w:rPr>
              <w:t xml:space="preserve"> </w:t>
            </w:r>
          </w:p>
        </w:tc>
        <w:tc>
          <w:tcPr>
            <w:tcW w:w="2565" w:type="dxa"/>
            <w:vAlign w:val="center"/>
          </w:tcPr>
          <w:p w:rsidR="00654910" w:rsidRPr="00C6750F" w:rsidRDefault="00AE1CD2" w:rsidP="00AE1CD2">
            <w:pPr>
              <w:jc w:val="center"/>
              <w:rPr>
                <w:sz w:val="22"/>
                <w:szCs w:val="22"/>
              </w:rPr>
            </w:pPr>
            <w:r>
              <w:rPr>
                <w:sz w:val="22"/>
                <w:szCs w:val="22"/>
              </w:rPr>
              <w:t>2</w:t>
            </w:r>
            <w:r w:rsidR="00DA614D">
              <w:rPr>
                <w:sz w:val="22"/>
                <w:szCs w:val="22"/>
              </w:rPr>
              <w:t>0</w:t>
            </w:r>
          </w:p>
        </w:tc>
      </w:tr>
      <w:tr w:rsidR="00654910" w:rsidRPr="00C6750F">
        <w:trPr>
          <w:jc w:val="center"/>
        </w:trPr>
        <w:tc>
          <w:tcPr>
            <w:tcW w:w="4725" w:type="dxa"/>
            <w:vAlign w:val="center"/>
          </w:tcPr>
          <w:p w:rsidR="00654910" w:rsidRPr="00C6750F" w:rsidRDefault="007829D1" w:rsidP="007829D1">
            <w:pPr>
              <w:jc w:val="center"/>
              <w:rPr>
                <w:sz w:val="22"/>
                <w:szCs w:val="22"/>
              </w:rPr>
            </w:pPr>
            <w:r>
              <w:rPr>
                <w:sz w:val="22"/>
                <w:szCs w:val="22"/>
              </w:rPr>
              <w:t>Exam1</w:t>
            </w:r>
          </w:p>
        </w:tc>
        <w:tc>
          <w:tcPr>
            <w:tcW w:w="2565" w:type="dxa"/>
            <w:vAlign w:val="center"/>
          </w:tcPr>
          <w:p w:rsidR="00654910" w:rsidRPr="00C6750F" w:rsidRDefault="007829D1" w:rsidP="00AE1CD2">
            <w:pPr>
              <w:jc w:val="center"/>
              <w:rPr>
                <w:sz w:val="22"/>
                <w:szCs w:val="22"/>
              </w:rPr>
            </w:pPr>
            <w:r>
              <w:rPr>
                <w:sz w:val="22"/>
                <w:szCs w:val="22"/>
              </w:rPr>
              <w:t>15</w:t>
            </w:r>
          </w:p>
        </w:tc>
      </w:tr>
      <w:tr w:rsidR="007829D1" w:rsidRPr="00C6750F">
        <w:trPr>
          <w:jc w:val="center"/>
        </w:trPr>
        <w:tc>
          <w:tcPr>
            <w:tcW w:w="4725" w:type="dxa"/>
            <w:vAlign w:val="center"/>
          </w:tcPr>
          <w:p w:rsidR="007829D1" w:rsidRDefault="007829D1" w:rsidP="004B0EA9">
            <w:pPr>
              <w:jc w:val="center"/>
              <w:rPr>
                <w:sz w:val="22"/>
                <w:szCs w:val="22"/>
              </w:rPr>
            </w:pPr>
            <w:r>
              <w:rPr>
                <w:sz w:val="22"/>
                <w:szCs w:val="22"/>
              </w:rPr>
              <w:t>Exam2</w:t>
            </w:r>
          </w:p>
        </w:tc>
        <w:tc>
          <w:tcPr>
            <w:tcW w:w="2565" w:type="dxa"/>
            <w:vAlign w:val="center"/>
          </w:tcPr>
          <w:p w:rsidR="007829D1" w:rsidRDefault="007829D1" w:rsidP="00AE1CD2">
            <w:pPr>
              <w:jc w:val="center"/>
              <w:rPr>
                <w:sz w:val="22"/>
                <w:szCs w:val="22"/>
              </w:rPr>
            </w:pPr>
            <w:r>
              <w:rPr>
                <w:sz w:val="22"/>
                <w:szCs w:val="22"/>
              </w:rPr>
              <w:t>15</w:t>
            </w:r>
          </w:p>
        </w:tc>
      </w:tr>
      <w:tr w:rsidR="007829D1" w:rsidRPr="00C6750F">
        <w:trPr>
          <w:jc w:val="center"/>
        </w:trPr>
        <w:tc>
          <w:tcPr>
            <w:tcW w:w="4725" w:type="dxa"/>
            <w:vAlign w:val="center"/>
          </w:tcPr>
          <w:p w:rsidR="007829D1" w:rsidRDefault="007829D1" w:rsidP="004B0EA9">
            <w:pPr>
              <w:jc w:val="center"/>
              <w:rPr>
                <w:sz w:val="22"/>
                <w:szCs w:val="22"/>
              </w:rPr>
            </w:pPr>
            <w:r>
              <w:rPr>
                <w:sz w:val="22"/>
                <w:szCs w:val="22"/>
              </w:rPr>
              <w:t>Exam3</w:t>
            </w:r>
          </w:p>
        </w:tc>
        <w:tc>
          <w:tcPr>
            <w:tcW w:w="2565" w:type="dxa"/>
            <w:vAlign w:val="center"/>
          </w:tcPr>
          <w:p w:rsidR="007829D1" w:rsidRDefault="007829D1" w:rsidP="00AE1CD2">
            <w:pPr>
              <w:jc w:val="center"/>
              <w:rPr>
                <w:sz w:val="22"/>
                <w:szCs w:val="22"/>
              </w:rPr>
            </w:pPr>
            <w:r>
              <w:rPr>
                <w:sz w:val="22"/>
                <w:szCs w:val="22"/>
              </w:rPr>
              <w:t>15</w:t>
            </w:r>
          </w:p>
        </w:tc>
      </w:tr>
      <w:tr w:rsidR="00DA614D" w:rsidRPr="00C6750F">
        <w:trPr>
          <w:jc w:val="center"/>
        </w:trPr>
        <w:tc>
          <w:tcPr>
            <w:tcW w:w="4725" w:type="dxa"/>
            <w:vAlign w:val="center"/>
          </w:tcPr>
          <w:p w:rsidR="00DA614D" w:rsidRDefault="00DA614D" w:rsidP="00CA4BC1">
            <w:pPr>
              <w:jc w:val="center"/>
              <w:rPr>
                <w:sz w:val="22"/>
                <w:szCs w:val="22"/>
              </w:rPr>
            </w:pPr>
            <w:r>
              <w:rPr>
                <w:sz w:val="22"/>
                <w:szCs w:val="22"/>
              </w:rPr>
              <w:t>Final Exam</w:t>
            </w:r>
          </w:p>
        </w:tc>
        <w:tc>
          <w:tcPr>
            <w:tcW w:w="2565" w:type="dxa"/>
            <w:vAlign w:val="center"/>
          </w:tcPr>
          <w:p w:rsidR="00DA614D" w:rsidRPr="00C6750F" w:rsidRDefault="007829D1" w:rsidP="007829D1">
            <w:pPr>
              <w:jc w:val="center"/>
              <w:rPr>
                <w:sz w:val="22"/>
                <w:szCs w:val="22"/>
              </w:rPr>
            </w:pPr>
            <w:r>
              <w:rPr>
                <w:sz w:val="22"/>
                <w:szCs w:val="22"/>
              </w:rPr>
              <w:t>3</w:t>
            </w:r>
            <w:r w:rsidR="00DA614D">
              <w:rPr>
                <w:sz w:val="22"/>
                <w:szCs w:val="22"/>
              </w:rPr>
              <w:t>5</w:t>
            </w:r>
          </w:p>
        </w:tc>
      </w:tr>
      <w:tr w:rsidR="00DA614D" w:rsidRPr="00C6750F">
        <w:trPr>
          <w:jc w:val="center"/>
        </w:trPr>
        <w:tc>
          <w:tcPr>
            <w:tcW w:w="4725" w:type="dxa"/>
            <w:vAlign w:val="center"/>
          </w:tcPr>
          <w:p w:rsidR="00DA614D" w:rsidRDefault="00DA614D" w:rsidP="00CA4BC1">
            <w:pPr>
              <w:jc w:val="center"/>
              <w:rPr>
                <w:sz w:val="22"/>
                <w:szCs w:val="22"/>
              </w:rPr>
            </w:pPr>
            <w:r>
              <w:rPr>
                <w:sz w:val="22"/>
                <w:szCs w:val="22"/>
              </w:rPr>
              <w:t>Total</w:t>
            </w:r>
          </w:p>
        </w:tc>
        <w:tc>
          <w:tcPr>
            <w:tcW w:w="2565" w:type="dxa"/>
            <w:vAlign w:val="center"/>
          </w:tcPr>
          <w:p w:rsidR="00DA614D" w:rsidRDefault="00DA614D" w:rsidP="004B0EA9">
            <w:pPr>
              <w:jc w:val="center"/>
              <w:rPr>
                <w:sz w:val="22"/>
                <w:szCs w:val="22"/>
              </w:rPr>
            </w:pPr>
            <w:r>
              <w:rPr>
                <w:sz w:val="22"/>
                <w:szCs w:val="22"/>
              </w:rPr>
              <w:t>100</w:t>
            </w:r>
          </w:p>
        </w:tc>
      </w:tr>
    </w:tbl>
    <w:p w:rsidR="00DA614D" w:rsidRDefault="00DA614D" w:rsidP="000E10C6">
      <w:pPr>
        <w:rPr>
          <w:sz w:val="22"/>
          <w:szCs w:val="22"/>
        </w:rPr>
      </w:pPr>
    </w:p>
    <w:p w:rsidR="000E10C6" w:rsidRDefault="000E10C6" w:rsidP="000E10C6">
      <w:pPr>
        <w:rPr>
          <w:sz w:val="22"/>
          <w:szCs w:val="22"/>
        </w:rPr>
      </w:pPr>
      <w:r>
        <w:rPr>
          <w:sz w:val="22"/>
          <w:szCs w:val="22"/>
        </w:rPr>
        <w:t>Grades for total points from the homework and exams will be assigned according to the following distribution:</w:t>
      </w:r>
    </w:p>
    <w:p w:rsidR="00146190" w:rsidRDefault="00146190" w:rsidP="000E10C6">
      <w:pPr>
        <w:rPr>
          <w:sz w:val="22"/>
          <w:szCs w:val="22"/>
        </w:rPr>
      </w:pPr>
    </w:p>
    <w:p w:rsidR="00146190" w:rsidRDefault="00146190" w:rsidP="000E10C6">
      <w:pPr>
        <w:rPr>
          <w:sz w:val="22"/>
          <w:szCs w:val="22"/>
        </w:rPr>
      </w:pPr>
    </w:p>
    <w:p w:rsidR="000E10C6" w:rsidRDefault="000E10C6" w:rsidP="000E10C6">
      <w:pPr>
        <w:rPr>
          <w:sz w:val="22"/>
          <w:szCs w:val="22"/>
        </w:rPr>
      </w:pPr>
      <w:r>
        <w:rPr>
          <w:sz w:val="22"/>
          <w:szCs w:val="22"/>
        </w:rPr>
        <w:tab/>
        <w:t>90%-100%:</w:t>
      </w:r>
      <w:r>
        <w:rPr>
          <w:sz w:val="22"/>
          <w:szCs w:val="22"/>
        </w:rPr>
        <w:tab/>
        <w:t>A+, A, A-</w:t>
      </w:r>
    </w:p>
    <w:p w:rsidR="000E10C6" w:rsidRDefault="000E10C6" w:rsidP="000E10C6">
      <w:pPr>
        <w:rPr>
          <w:sz w:val="22"/>
          <w:szCs w:val="22"/>
        </w:rPr>
      </w:pPr>
      <w:r>
        <w:rPr>
          <w:sz w:val="22"/>
          <w:szCs w:val="22"/>
        </w:rPr>
        <w:tab/>
        <w:t>80%-89%:</w:t>
      </w:r>
      <w:r>
        <w:rPr>
          <w:sz w:val="22"/>
          <w:szCs w:val="22"/>
        </w:rPr>
        <w:tab/>
        <w:t>B+, B, B-</w:t>
      </w:r>
    </w:p>
    <w:p w:rsidR="000E10C6" w:rsidRDefault="000E10C6" w:rsidP="000E10C6">
      <w:pPr>
        <w:rPr>
          <w:sz w:val="22"/>
          <w:szCs w:val="22"/>
        </w:rPr>
      </w:pPr>
      <w:r>
        <w:rPr>
          <w:sz w:val="22"/>
          <w:szCs w:val="22"/>
        </w:rPr>
        <w:tab/>
        <w:t>70%-79%:</w:t>
      </w:r>
      <w:r>
        <w:rPr>
          <w:sz w:val="22"/>
          <w:szCs w:val="22"/>
        </w:rPr>
        <w:tab/>
        <w:t>C+, C, C-</w:t>
      </w:r>
    </w:p>
    <w:p w:rsidR="000E10C6" w:rsidRDefault="000E10C6" w:rsidP="000E10C6">
      <w:pPr>
        <w:rPr>
          <w:sz w:val="22"/>
          <w:szCs w:val="22"/>
        </w:rPr>
      </w:pPr>
      <w:r>
        <w:rPr>
          <w:sz w:val="22"/>
          <w:szCs w:val="22"/>
        </w:rPr>
        <w:tab/>
        <w:t>60%-69%:</w:t>
      </w:r>
      <w:r>
        <w:rPr>
          <w:sz w:val="22"/>
          <w:szCs w:val="22"/>
        </w:rPr>
        <w:tab/>
        <w:t>D+, D, D-</w:t>
      </w:r>
    </w:p>
    <w:p w:rsidR="00C216FF" w:rsidRDefault="00D6390A" w:rsidP="000E10C6">
      <w:pPr>
        <w:rPr>
          <w:sz w:val="22"/>
          <w:szCs w:val="22"/>
        </w:rPr>
      </w:pPr>
      <w:r>
        <w:rPr>
          <w:sz w:val="22"/>
          <w:szCs w:val="22"/>
        </w:rPr>
        <w:t xml:space="preserve">              0%-59%:                F</w:t>
      </w:r>
    </w:p>
    <w:p w:rsidR="000B0308" w:rsidRDefault="000B0308" w:rsidP="000E10C6">
      <w:pPr>
        <w:rPr>
          <w:sz w:val="22"/>
          <w:szCs w:val="22"/>
        </w:rPr>
      </w:pPr>
    </w:p>
    <w:p w:rsidR="00146190" w:rsidRDefault="00146190" w:rsidP="000E10C6">
      <w:pPr>
        <w:rPr>
          <w:sz w:val="22"/>
          <w:szCs w:val="22"/>
        </w:rPr>
      </w:pPr>
    </w:p>
    <w:p w:rsidR="000E10C6" w:rsidRDefault="000E10C6" w:rsidP="000E10C6">
      <w:pPr>
        <w:rPr>
          <w:sz w:val="22"/>
          <w:szCs w:val="22"/>
          <w:u w:val="single"/>
        </w:rPr>
      </w:pPr>
      <w:r>
        <w:rPr>
          <w:sz w:val="22"/>
          <w:szCs w:val="22"/>
        </w:rPr>
        <w:t>I may also adjust the scores to account for the difficulty of the exams.  For example, if few people get a final score above 90% because of difficult exams, then I will give out more As to account for difficultly of the exams.  In this case, I typically assign a median (midpoint) grade of a B-/C+.</w:t>
      </w:r>
    </w:p>
    <w:p w:rsidR="00C216FF" w:rsidRDefault="00C216FF" w:rsidP="000E10C6">
      <w:pPr>
        <w:rPr>
          <w:sz w:val="22"/>
          <w:szCs w:val="22"/>
          <w:u w:val="single"/>
        </w:rPr>
      </w:pPr>
    </w:p>
    <w:p w:rsidR="000E10C6" w:rsidRPr="00C6750F" w:rsidRDefault="000565B6" w:rsidP="000E10C6">
      <w:pPr>
        <w:rPr>
          <w:sz w:val="22"/>
          <w:szCs w:val="22"/>
          <w:u w:val="single"/>
        </w:rPr>
      </w:pPr>
      <w:r>
        <w:rPr>
          <w:sz w:val="22"/>
          <w:szCs w:val="22"/>
          <w:u w:val="single"/>
        </w:rPr>
        <w:br w:type="page"/>
      </w:r>
      <w:r w:rsidR="000E10C6" w:rsidRPr="00C6750F">
        <w:rPr>
          <w:sz w:val="22"/>
          <w:szCs w:val="22"/>
          <w:u w:val="single"/>
        </w:rPr>
        <w:lastRenderedPageBreak/>
        <w:t xml:space="preserve">Exams </w:t>
      </w:r>
    </w:p>
    <w:p w:rsidR="000E10C6" w:rsidRDefault="000E10C6" w:rsidP="000E10C6">
      <w:pPr>
        <w:rPr>
          <w:sz w:val="22"/>
          <w:szCs w:val="22"/>
        </w:rPr>
      </w:pPr>
    </w:p>
    <w:p w:rsidR="00626880" w:rsidRDefault="00626880" w:rsidP="00EC7AD2">
      <w:pPr>
        <w:rPr>
          <w:sz w:val="22"/>
          <w:szCs w:val="22"/>
        </w:rPr>
      </w:pPr>
      <w:r w:rsidRPr="009B235C">
        <w:rPr>
          <w:sz w:val="22"/>
          <w:szCs w:val="22"/>
        </w:rPr>
        <w:t>There will be no make-up exams,</w:t>
      </w:r>
      <w:r>
        <w:rPr>
          <w:sz w:val="22"/>
          <w:szCs w:val="22"/>
        </w:rPr>
        <w:t xml:space="preserve"> so if you can not attend class on the </w:t>
      </w:r>
      <w:r w:rsidR="00016290">
        <w:rPr>
          <w:sz w:val="22"/>
          <w:szCs w:val="22"/>
        </w:rPr>
        <w:t>scheduled exam days,</w:t>
      </w:r>
      <w:r>
        <w:rPr>
          <w:sz w:val="22"/>
          <w:szCs w:val="22"/>
        </w:rPr>
        <w:t xml:space="preserve"> please do not enroll in this course for a </w:t>
      </w:r>
      <w:r w:rsidR="00101496">
        <w:rPr>
          <w:sz w:val="22"/>
          <w:szCs w:val="22"/>
        </w:rPr>
        <w:t xml:space="preserve">letter </w:t>
      </w:r>
      <w:r>
        <w:rPr>
          <w:sz w:val="22"/>
          <w:szCs w:val="22"/>
        </w:rPr>
        <w:t>grade.  You are welcome to take the course for a pass-fail grade.</w:t>
      </w:r>
      <w:r w:rsidR="00016290">
        <w:rPr>
          <w:sz w:val="22"/>
          <w:szCs w:val="22"/>
        </w:rPr>
        <w:t xml:space="preserve"> </w:t>
      </w:r>
      <w:r>
        <w:rPr>
          <w:sz w:val="22"/>
          <w:szCs w:val="22"/>
        </w:rPr>
        <w:t>E</w:t>
      </w:r>
      <w:r w:rsidRPr="00407F70">
        <w:rPr>
          <w:sz w:val="22"/>
          <w:szCs w:val="22"/>
        </w:rPr>
        <w:t>xams will include</w:t>
      </w:r>
      <w:r w:rsidR="00101496">
        <w:rPr>
          <w:sz w:val="22"/>
          <w:szCs w:val="22"/>
        </w:rPr>
        <w:t xml:space="preserve"> both</w:t>
      </w:r>
      <w:r w:rsidRPr="00407F70">
        <w:rPr>
          <w:sz w:val="22"/>
          <w:szCs w:val="22"/>
        </w:rPr>
        <w:t xml:space="preserve"> multiple choice </w:t>
      </w:r>
      <w:r w:rsidR="00EC7AD2">
        <w:rPr>
          <w:sz w:val="22"/>
          <w:szCs w:val="22"/>
        </w:rPr>
        <w:t xml:space="preserve">and “short-answer” </w:t>
      </w:r>
      <w:r w:rsidRPr="00407F70">
        <w:rPr>
          <w:sz w:val="22"/>
          <w:szCs w:val="22"/>
        </w:rPr>
        <w:t>questions</w:t>
      </w:r>
      <w:r w:rsidR="00101496">
        <w:rPr>
          <w:sz w:val="22"/>
          <w:szCs w:val="22"/>
        </w:rPr>
        <w:t>, which are drawn from</w:t>
      </w:r>
      <w:r w:rsidRPr="00407F70">
        <w:rPr>
          <w:sz w:val="22"/>
          <w:szCs w:val="22"/>
        </w:rPr>
        <w:t xml:space="preserve"> </w:t>
      </w:r>
      <w:r w:rsidR="00512CC3">
        <w:rPr>
          <w:sz w:val="22"/>
          <w:szCs w:val="22"/>
        </w:rPr>
        <w:t xml:space="preserve">lecture notes, </w:t>
      </w:r>
      <w:r w:rsidR="00EC7AD2">
        <w:rPr>
          <w:sz w:val="22"/>
          <w:szCs w:val="22"/>
        </w:rPr>
        <w:t>textbook</w:t>
      </w:r>
      <w:r w:rsidR="00101496">
        <w:rPr>
          <w:sz w:val="22"/>
          <w:szCs w:val="22"/>
        </w:rPr>
        <w:t xml:space="preserve"> reading</w:t>
      </w:r>
      <w:r w:rsidR="00EC7AD2">
        <w:rPr>
          <w:sz w:val="22"/>
          <w:szCs w:val="22"/>
        </w:rPr>
        <w:t xml:space="preserve"> and homework</w:t>
      </w:r>
      <w:r w:rsidR="00101496">
        <w:rPr>
          <w:sz w:val="22"/>
          <w:szCs w:val="22"/>
        </w:rPr>
        <w:t xml:space="preserve"> material</w:t>
      </w:r>
      <w:r w:rsidR="00EC7AD2">
        <w:rPr>
          <w:sz w:val="22"/>
          <w:szCs w:val="22"/>
        </w:rPr>
        <w:t>.</w:t>
      </w:r>
      <w:r>
        <w:rPr>
          <w:sz w:val="22"/>
          <w:szCs w:val="22"/>
        </w:rPr>
        <w:t xml:space="preserve">  </w:t>
      </w:r>
      <w:r w:rsidR="00184E0C">
        <w:rPr>
          <w:sz w:val="22"/>
          <w:szCs w:val="22"/>
        </w:rPr>
        <w:t>The final exam</w:t>
      </w:r>
      <w:r w:rsidR="00016290">
        <w:rPr>
          <w:sz w:val="22"/>
          <w:szCs w:val="22"/>
        </w:rPr>
        <w:t xml:space="preserve"> is cumulative.</w:t>
      </w:r>
      <w:r w:rsidR="00184E0C">
        <w:rPr>
          <w:sz w:val="22"/>
          <w:szCs w:val="22"/>
        </w:rPr>
        <w:t xml:space="preserve"> </w:t>
      </w:r>
    </w:p>
    <w:p w:rsidR="00626880" w:rsidRDefault="00626880" w:rsidP="00626880">
      <w:pPr>
        <w:rPr>
          <w:sz w:val="22"/>
          <w:szCs w:val="22"/>
        </w:rPr>
      </w:pPr>
    </w:p>
    <w:p w:rsidR="0043765B" w:rsidRPr="00C6750F" w:rsidRDefault="0043765B" w:rsidP="0043765B">
      <w:pPr>
        <w:rPr>
          <w:sz w:val="22"/>
          <w:szCs w:val="22"/>
          <w:u w:val="single"/>
        </w:rPr>
      </w:pPr>
      <w:r>
        <w:rPr>
          <w:sz w:val="22"/>
          <w:szCs w:val="22"/>
          <w:u w:val="single"/>
        </w:rPr>
        <w:t>Homework</w:t>
      </w:r>
      <w:r w:rsidR="00A21604">
        <w:rPr>
          <w:sz w:val="22"/>
          <w:szCs w:val="22"/>
          <w:u w:val="single"/>
        </w:rPr>
        <w:t xml:space="preserve"> </w:t>
      </w:r>
      <w:r w:rsidR="00626880">
        <w:rPr>
          <w:sz w:val="22"/>
          <w:szCs w:val="22"/>
          <w:u w:val="single"/>
        </w:rPr>
        <w:t>a</w:t>
      </w:r>
      <w:r w:rsidR="00A21604">
        <w:rPr>
          <w:sz w:val="22"/>
          <w:szCs w:val="22"/>
          <w:u w:val="single"/>
        </w:rPr>
        <w:t>ssignments</w:t>
      </w:r>
    </w:p>
    <w:p w:rsidR="0043765B" w:rsidRPr="00C940BD" w:rsidRDefault="0043765B" w:rsidP="0043765B">
      <w:pPr>
        <w:rPr>
          <w:sz w:val="22"/>
          <w:szCs w:val="22"/>
        </w:rPr>
      </w:pPr>
    </w:p>
    <w:p w:rsidR="00184E0C" w:rsidRDefault="00EC0819" w:rsidP="00923293">
      <w:pPr>
        <w:tabs>
          <w:tab w:val="left" w:pos="1920"/>
        </w:tabs>
        <w:rPr>
          <w:sz w:val="22"/>
          <w:szCs w:val="22"/>
        </w:rPr>
      </w:pPr>
      <w:r>
        <w:rPr>
          <w:sz w:val="22"/>
          <w:szCs w:val="22"/>
        </w:rPr>
        <w:t xml:space="preserve">There are </w:t>
      </w:r>
      <w:r w:rsidR="007829D1">
        <w:rPr>
          <w:sz w:val="22"/>
          <w:szCs w:val="22"/>
        </w:rPr>
        <w:t xml:space="preserve">eight </w:t>
      </w:r>
      <w:r>
        <w:rPr>
          <w:sz w:val="22"/>
          <w:szCs w:val="22"/>
        </w:rPr>
        <w:t>homework assignments</w:t>
      </w:r>
      <w:r w:rsidR="001A257C">
        <w:rPr>
          <w:sz w:val="22"/>
          <w:szCs w:val="22"/>
        </w:rPr>
        <w:t>,</w:t>
      </w:r>
      <w:r>
        <w:rPr>
          <w:sz w:val="22"/>
          <w:szCs w:val="22"/>
        </w:rPr>
        <w:t xml:space="preserve"> each equally weighted.  </w:t>
      </w:r>
      <w:r w:rsidR="00BE5C38">
        <w:rPr>
          <w:sz w:val="22"/>
          <w:szCs w:val="22"/>
        </w:rPr>
        <w:t>H</w:t>
      </w:r>
      <w:r w:rsidR="001A257C">
        <w:rPr>
          <w:sz w:val="22"/>
          <w:szCs w:val="22"/>
        </w:rPr>
        <w:t xml:space="preserve">omework assignments are composed of the same type of question structure (and difficulty) as the exam questions.   Homework assignments are composed </w:t>
      </w:r>
      <w:r w:rsidR="00AE1CD2">
        <w:rPr>
          <w:sz w:val="22"/>
          <w:szCs w:val="22"/>
        </w:rPr>
        <w:t>of multiple</w:t>
      </w:r>
      <w:r w:rsidR="00267035">
        <w:rPr>
          <w:sz w:val="22"/>
          <w:szCs w:val="22"/>
        </w:rPr>
        <w:t xml:space="preserve"> choice, quantitative/short answer </w:t>
      </w:r>
      <w:r w:rsidR="001A257C">
        <w:rPr>
          <w:sz w:val="22"/>
          <w:szCs w:val="22"/>
        </w:rPr>
        <w:t>questions</w:t>
      </w:r>
      <w:r w:rsidR="00BE5C38">
        <w:rPr>
          <w:sz w:val="22"/>
          <w:szCs w:val="22"/>
        </w:rPr>
        <w:t xml:space="preserve">.  These are designed to keep you from falling behind, and prepare you for the exams (as opposed to being “busy work”). </w:t>
      </w:r>
      <w:r w:rsidR="00626880" w:rsidRPr="009B235C">
        <w:rPr>
          <w:sz w:val="22"/>
          <w:szCs w:val="22"/>
        </w:rPr>
        <w:t>Late homework will not be accepted.</w:t>
      </w:r>
      <w:r w:rsidR="00626880">
        <w:rPr>
          <w:sz w:val="22"/>
          <w:szCs w:val="22"/>
        </w:rPr>
        <w:t xml:space="preserve">  </w:t>
      </w:r>
      <w:r w:rsidR="00923293">
        <w:rPr>
          <w:sz w:val="22"/>
          <w:szCs w:val="22"/>
        </w:rPr>
        <w:t>Some</w:t>
      </w:r>
      <w:r w:rsidR="00E14FD2">
        <w:rPr>
          <w:sz w:val="22"/>
          <w:szCs w:val="22"/>
        </w:rPr>
        <w:t xml:space="preserve"> of the homework assignments will be turned </w:t>
      </w:r>
      <w:r w:rsidR="00923293">
        <w:rPr>
          <w:sz w:val="22"/>
          <w:szCs w:val="22"/>
        </w:rPr>
        <w:t xml:space="preserve">in </w:t>
      </w:r>
      <w:r w:rsidR="00E14FD2">
        <w:rPr>
          <w:sz w:val="22"/>
          <w:szCs w:val="22"/>
        </w:rPr>
        <w:t xml:space="preserve">electronically via blackboard.  However, several homework assignments </w:t>
      </w:r>
      <w:r w:rsidR="00923293">
        <w:rPr>
          <w:sz w:val="22"/>
          <w:szCs w:val="22"/>
        </w:rPr>
        <w:t>must</w:t>
      </w:r>
      <w:r w:rsidR="00E14FD2">
        <w:rPr>
          <w:sz w:val="22"/>
          <w:szCs w:val="22"/>
        </w:rPr>
        <w:t xml:space="preserve"> be handed in during the beginning of class on the date it is due.  You may</w:t>
      </w:r>
      <w:r w:rsidR="00626880" w:rsidRPr="00C6750F">
        <w:rPr>
          <w:sz w:val="22"/>
          <w:szCs w:val="22"/>
        </w:rPr>
        <w:t xml:space="preserve"> submit </w:t>
      </w:r>
      <w:r w:rsidR="00E14FD2">
        <w:rPr>
          <w:sz w:val="22"/>
          <w:szCs w:val="22"/>
        </w:rPr>
        <w:t>a homework assignment early, but never late</w:t>
      </w:r>
      <w:r w:rsidR="0001426E">
        <w:rPr>
          <w:sz w:val="22"/>
          <w:szCs w:val="22"/>
        </w:rPr>
        <w:t>.</w:t>
      </w:r>
      <w:r w:rsidR="00E14FD2">
        <w:rPr>
          <w:sz w:val="22"/>
          <w:szCs w:val="22"/>
        </w:rPr>
        <w:t xml:space="preserve">  </w:t>
      </w:r>
      <w:r w:rsidRPr="001A257C">
        <w:rPr>
          <w:sz w:val="22"/>
          <w:szCs w:val="22"/>
          <w:u w:val="single"/>
        </w:rPr>
        <w:t xml:space="preserve">I will drop </w:t>
      </w:r>
      <w:r w:rsidR="00A25C33" w:rsidRPr="001A257C">
        <w:rPr>
          <w:sz w:val="22"/>
          <w:szCs w:val="22"/>
          <w:u w:val="single"/>
        </w:rPr>
        <w:t>your lowest HW score</w:t>
      </w:r>
      <w:r w:rsidR="009A64C1">
        <w:rPr>
          <w:sz w:val="22"/>
          <w:szCs w:val="22"/>
        </w:rPr>
        <w:t xml:space="preserve">.  In other words, </w:t>
      </w:r>
      <w:r w:rsidR="00A25C33" w:rsidRPr="001A257C">
        <w:rPr>
          <w:sz w:val="22"/>
          <w:szCs w:val="22"/>
          <w:u w:val="single"/>
        </w:rPr>
        <w:t xml:space="preserve">I will only count your best </w:t>
      </w:r>
      <w:r w:rsidR="00A403E1" w:rsidRPr="001A257C">
        <w:rPr>
          <w:sz w:val="22"/>
          <w:szCs w:val="22"/>
          <w:u w:val="single"/>
        </w:rPr>
        <w:t>s</w:t>
      </w:r>
      <w:r w:rsidR="007829D1">
        <w:rPr>
          <w:sz w:val="22"/>
          <w:szCs w:val="22"/>
          <w:u w:val="single"/>
        </w:rPr>
        <w:t>even</w:t>
      </w:r>
      <w:r w:rsidR="00A25C33" w:rsidRPr="001A257C">
        <w:rPr>
          <w:sz w:val="22"/>
          <w:szCs w:val="22"/>
          <w:u w:val="single"/>
        </w:rPr>
        <w:t xml:space="preserve"> </w:t>
      </w:r>
      <w:r w:rsidR="009A64C1" w:rsidRPr="001A257C">
        <w:rPr>
          <w:sz w:val="22"/>
          <w:szCs w:val="22"/>
          <w:u w:val="single"/>
        </w:rPr>
        <w:t>h</w:t>
      </w:r>
      <w:r w:rsidR="00A25C33" w:rsidRPr="001A257C">
        <w:rPr>
          <w:sz w:val="22"/>
          <w:szCs w:val="22"/>
          <w:u w:val="single"/>
        </w:rPr>
        <w:t>omework scores</w:t>
      </w:r>
      <w:r w:rsidR="00A25C33">
        <w:rPr>
          <w:sz w:val="22"/>
          <w:szCs w:val="22"/>
        </w:rPr>
        <w:t xml:space="preserve">.  </w:t>
      </w:r>
    </w:p>
    <w:p w:rsidR="00626880" w:rsidRPr="00C6750F" w:rsidRDefault="00626880" w:rsidP="00626880">
      <w:pPr>
        <w:rPr>
          <w:sz w:val="22"/>
          <w:szCs w:val="22"/>
          <w:u w:val="single"/>
        </w:rPr>
      </w:pPr>
    </w:p>
    <w:p w:rsidR="00B928D9" w:rsidRDefault="00B928D9" w:rsidP="00DC7556">
      <w:pPr>
        <w:outlineLvl w:val="0"/>
        <w:rPr>
          <w:sz w:val="22"/>
          <w:szCs w:val="22"/>
          <w:u w:val="single"/>
        </w:rPr>
      </w:pPr>
    </w:p>
    <w:p w:rsidR="0086592B" w:rsidRDefault="0086592B" w:rsidP="0086592B">
      <w:pPr>
        <w:rPr>
          <w:sz w:val="22"/>
          <w:szCs w:val="22"/>
          <w:u w:val="single"/>
        </w:rPr>
      </w:pPr>
      <w:r>
        <w:rPr>
          <w:sz w:val="22"/>
          <w:szCs w:val="22"/>
          <w:u w:val="single"/>
        </w:rPr>
        <w:t>Group Presentations</w:t>
      </w:r>
    </w:p>
    <w:p w:rsidR="0086592B" w:rsidRDefault="0086592B" w:rsidP="0086592B">
      <w:pPr>
        <w:rPr>
          <w:sz w:val="22"/>
          <w:szCs w:val="22"/>
          <w:u w:val="single"/>
        </w:rPr>
      </w:pPr>
    </w:p>
    <w:p w:rsidR="0086592B" w:rsidRPr="001E4A67" w:rsidRDefault="0086592B" w:rsidP="0086592B">
      <w:pPr>
        <w:rPr>
          <w:sz w:val="22"/>
          <w:szCs w:val="22"/>
        </w:rPr>
      </w:pPr>
    </w:p>
    <w:p w:rsidR="0086592B" w:rsidRPr="001E4A67" w:rsidRDefault="0086592B" w:rsidP="0086592B">
      <w:pPr>
        <w:rPr>
          <w:sz w:val="22"/>
          <w:szCs w:val="22"/>
        </w:rPr>
      </w:pPr>
      <w:r>
        <w:rPr>
          <w:sz w:val="22"/>
          <w:szCs w:val="22"/>
        </w:rPr>
        <w:t xml:space="preserve">Students will prepare and present review session material for one of the three exams (Exam 1, Exam 2 or </w:t>
      </w:r>
      <w:r>
        <w:rPr>
          <w:sz w:val="22"/>
          <w:szCs w:val="22"/>
        </w:rPr>
        <w:t xml:space="preserve">Exam3 </w:t>
      </w:r>
      <w:r>
        <w:rPr>
          <w:sz w:val="22"/>
          <w:szCs w:val="22"/>
        </w:rPr>
        <w:t xml:space="preserve">(each student/group presents only once during the semester).  The presentations will occur in lecture on Tuesday </w:t>
      </w:r>
      <w:r>
        <w:rPr>
          <w:sz w:val="22"/>
          <w:szCs w:val="22"/>
        </w:rPr>
        <w:t>Feb 12</w:t>
      </w:r>
      <w:r>
        <w:rPr>
          <w:sz w:val="22"/>
          <w:szCs w:val="22"/>
        </w:rPr>
        <w:t xml:space="preserve"> (the lecture before Exam 1), in lecture on Tuesday </w:t>
      </w:r>
      <w:r>
        <w:rPr>
          <w:sz w:val="22"/>
          <w:szCs w:val="22"/>
        </w:rPr>
        <w:t>March 12</w:t>
      </w:r>
      <w:r>
        <w:rPr>
          <w:sz w:val="22"/>
          <w:szCs w:val="22"/>
        </w:rPr>
        <w:t xml:space="preserve"> (the lecture before Exam 2)</w:t>
      </w:r>
      <w:r>
        <w:rPr>
          <w:sz w:val="22"/>
          <w:szCs w:val="22"/>
        </w:rPr>
        <w:t>, and again in lecture on Thursday April 25</w:t>
      </w:r>
      <w:r>
        <w:rPr>
          <w:sz w:val="22"/>
          <w:szCs w:val="22"/>
        </w:rPr>
        <w:t>.   Each student can work in a group of up to 4 students</w:t>
      </w:r>
      <w:r w:rsidR="00016290">
        <w:rPr>
          <w:sz w:val="22"/>
          <w:szCs w:val="22"/>
        </w:rPr>
        <w:t xml:space="preserve"> </w:t>
      </w:r>
      <w:proofErr w:type="gramStart"/>
      <w:r w:rsidR="00016290">
        <w:rPr>
          <w:sz w:val="22"/>
          <w:szCs w:val="22"/>
        </w:rPr>
        <w:t>(ideally 3 students/group)</w:t>
      </w:r>
      <w:proofErr w:type="gramEnd"/>
      <w:r>
        <w:rPr>
          <w:sz w:val="22"/>
          <w:szCs w:val="22"/>
        </w:rPr>
        <w:t xml:space="preserve">.  The presentation is mandatory, and both a group and a chapter must be selected by the end of the third week.  </w:t>
      </w:r>
      <w:r w:rsidR="00016290">
        <w:rPr>
          <w:sz w:val="22"/>
          <w:szCs w:val="22"/>
        </w:rPr>
        <w:t xml:space="preserve">The chapters are available on a first-come first-serve basis.  I will have a signup sheet with me every lecture.  </w:t>
      </w:r>
      <w:r>
        <w:rPr>
          <w:sz w:val="22"/>
          <w:szCs w:val="22"/>
        </w:rPr>
        <w:t xml:space="preserve"> Please note that these presentations are to help you, your group members, and the rest of the class prepare for an exam.  The presentations should be approximately 10-15 minutes long, include a visual instrument (i.e.</w:t>
      </w:r>
      <w:r>
        <w:rPr>
          <w:sz w:val="22"/>
          <w:szCs w:val="22"/>
        </w:rPr>
        <w:t>P</w:t>
      </w:r>
      <w:r>
        <w:rPr>
          <w:sz w:val="22"/>
          <w:szCs w:val="22"/>
        </w:rPr>
        <w:t>owerpoint</w:t>
      </w:r>
      <w:r>
        <w:rPr>
          <w:sz w:val="22"/>
          <w:szCs w:val="22"/>
        </w:rPr>
        <w:t xml:space="preserve"> slides</w:t>
      </w:r>
      <w:r>
        <w:rPr>
          <w:sz w:val="22"/>
          <w:szCs w:val="22"/>
        </w:rPr>
        <w:t xml:space="preserve">, prepared questions and solutions, jeopardy style game, etc.), and emphasize the material we have covered in lecture.   You are given the freedom to choose how to present the material, and I highly suggest preparing questions that are similar (but not identical) to homework questions.   </w:t>
      </w:r>
      <w:r>
        <w:rPr>
          <w:sz w:val="22"/>
          <w:szCs w:val="22"/>
        </w:rPr>
        <w:t>The idea is to make the presentation interactive and informative, and moreover, to help everyone prepare for the exams.</w:t>
      </w:r>
      <w:r>
        <w:rPr>
          <w:sz w:val="22"/>
          <w:szCs w:val="22"/>
        </w:rPr>
        <w:t xml:space="preserve"> </w:t>
      </w:r>
      <w:r w:rsidR="000E57DA">
        <w:rPr>
          <w:sz w:val="22"/>
          <w:szCs w:val="22"/>
        </w:rPr>
        <w:t xml:space="preserve"> The list of available chapters is on the course schedule (last page).  Chapters 1, 2, and 21 are not available.</w:t>
      </w:r>
    </w:p>
    <w:p w:rsidR="00B928D9" w:rsidRDefault="00B928D9" w:rsidP="00DC7556">
      <w:pPr>
        <w:outlineLvl w:val="0"/>
        <w:rPr>
          <w:sz w:val="22"/>
          <w:szCs w:val="22"/>
          <w:u w:val="single"/>
        </w:rPr>
      </w:pPr>
    </w:p>
    <w:p w:rsidR="00B928D9" w:rsidRDefault="00B928D9" w:rsidP="00DC7556">
      <w:pPr>
        <w:outlineLvl w:val="0"/>
        <w:rPr>
          <w:sz w:val="22"/>
          <w:szCs w:val="22"/>
          <w:u w:val="single"/>
        </w:rPr>
      </w:pPr>
    </w:p>
    <w:p w:rsidR="00DC7556" w:rsidRPr="00C6750F" w:rsidRDefault="00934F6C" w:rsidP="00DC7556">
      <w:pPr>
        <w:outlineLvl w:val="0"/>
        <w:rPr>
          <w:sz w:val="22"/>
          <w:szCs w:val="22"/>
          <w:u w:val="single"/>
        </w:rPr>
      </w:pPr>
      <w:r>
        <w:rPr>
          <w:sz w:val="22"/>
          <w:szCs w:val="22"/>
          <w:u w:val="single"/>
        </w:rPr>
        <w:t>Attendance &amp; c</w:t>
      </w:r>
      <w:r w:rsidR="00DC7556">
        <w:rPr>
          <w:sz w:val="22"/>
          <w:szCs w:val="22"/>
          <w:u w:val="single"/>
        </w:rPr>
        <w:t>lass participation</w:t>
      </w:r>
      <w:r w:rsidR="00DC7556" w:rsidRPr="00C6750F">
        <w:rPr>
          <w:sz w:val="22"/>
          <w:szCs w:val="22"/>
          <w:u w:val="single"/>
        </w:rPr>
        <w:t xml:space="preserve"> </w:t>
      </w:r>
    </w:p>
    <w:p w:rsidR="00DC7556" w:rsidRDefault="00DC7556" w:rsidP="00DC7556">
      <w:pPr>
        <w:rPr>
          <w:sz w:val="22"/>
          <w:szCs w:val="22"/>
        </w:rPr>
      </w:pPr>
    </w:p>
    <w:p w:rsidR="00203EA3" w:rsidRDefault="00934F6C" w:rsidP="00203EA3">
      <w:pPr>
        <w:rPr>
          <w:sz w:val="22"/>
          <w:szCs w:val="22"/>
        </w:rPr>
      </w:pPr>
      <w:r>
        <w:rPr>
          <w:sz w:val="22"/>
          <w:szCs w:val="22"/>
        </w:rPr>
        <w:t xml:space="preserve">Attendance at lectures is crucial for success in this class.  </w:t>
      </w:r>
      <w:r w:rsidR="00375067">
        <w:rPr>
          <w:sz w:val="22"/>
          <w:szCs w:val="22"/>
        </w:rPr>
        <w:t xml:space="preserve">I will take role each week to keep track of your attendance.  </w:t>
      </w:r>
      <w:r w:rsidR="00203EA3">
        <w:rPr>
          <w:sz w:val="22"/>
          <w:szCs w:val="22"/>
        </w:rPr>
        <w:t xml:space="preserve">Regular class participation </w:t>
      </w:r>
      <w:r w:rsidR="00375067">
        <w:rPr>
          <w:sz w:val="22"/>
          <w:szCs w:val="22"/>
        </w:rPr>
        <w:t xml:space="preserve">should positively affect your grade, particularly if </w:t>
      </w:r>
      <w:r w:rsidR="00203EA3">
        <w:rPr>
          <w:sz w:val="22"/>
          <w:szCs w:val="22"/>
        </w:rPr>
        <w:t xml:space="preserve">you are on the borderline between two grades.  For example, if you are at the cutoff between a B+/A-, regular class participation would boost your </w:t>
      </w:r>
      <w:r w:rsidR="00375067">
        <w:rPr>
          <w:sz w:val="22"/>
          <w:szCs w:val="22"/>
        </w:rPr>
        <w:t xml:space="preserve">course </w:t>
      </w:r>
      <w:r w:rsidR="00203EA3">
        <w:rPr>
          <w:sz w:val="22"/>
          <w:szCs w:val="22"/>
        </w:rPr>
        <w:t>grade to an A-.</w:t>
      </w:r>
      <w:r w:rsidR="00267035">
        <w:rPr>
          <w:sz w:val="22"/>
          <w:szCs w:val="22"/>
        </w:rPr>
        <w:t xml:space="preserve">  </w:t>
      </w:r>
    </w:p>
    <w:p w:rsidR="00016290" w:rsidRDefault="00016290" w:rsidP="002E1220">
      <w:pPr>
        <w:outlineLvl w:val="0"/>
        <w:rPr>
          <w:sz w:val="22"/>
          <w:szCs w:val="22"/>
          <w:u w:val="single"/>
        </w:rPr>
      </w:pPr>
    </w:p>
    <w:p w:rsidR="00016290" w:rsidRDefault="00016290" w:rsidP="002E1220">
      <w:pPr>
        <w:outlineLvl w:val="0"/>
        <w:rPr>
          <w:sz w:val="22"/>
          <w:szCs w:val="22"/>
          <w:u w:val="single"/>
        </w:rPr>
      </w:pPr>
    </w:p>
    <w:p w:rsidR="00016290" w:rsidRDefault="00016290" w:rsidP="002E1220">
      <w:pPr>
        <w:outlineLvl w:val="0"/>
        <w:rPr>
          <w:sz w:val="22"/>
          <w:szCs w:val="22"/>
          <w:u w:val="single"/>
        </w:rPr>
      </w:pPr>
    </w:p>
    <w:p w:rsidR="00FA2306" w:rsidRDefault="00FA2306" w:rsidP="002E1220">
      <w:pPr>
        <w:outlineLvl w:val="0"/>
        <w:rPr>
          <w:sz w:val="22"/>
          <w:szCs w:val="22"/>
          <w:u w:val="single"/>
        </w:rPr>
      </w:pPr>
    </w:p>
    <w:p w:rsidR="00FA2306" w:rsidRDefault="00FA2306" w:rsidP="002E1220">
      <w:pPr>
        <w:outlineLvl w:val="0"/>
        <w:rPr>
          <w:sz w:val="22"/>
          <w:szCs w:val="22"/>
          <w:u w:val="single"/>
        </w:rPr>
      </w:pPr>
    </w:p>
    <w:p w:rsidR="00FA2306" w:rsidRDefault="00FA2306" w:rsidP="002E1220">
      <w:pPr>
        <w:outlineLvl w:val="0"/>
        <w:rPr>
          <w:sz w:val="22"/>
          <w:szCs w:val="22"/>
          <w:u w:val="single"/>
        </w:rPr>
      </w:pPr>
    </w:p>
    <w:p w:rsidR="00FA2306" w:rsidRDefault="00FA2306" w:rsidP="002E1220">
      <w:pPr>
        <w:outlineLvl w:val="0"/>
        <w:rPr>
          <w:sz w:val="22"/>
          <w:szCs w:val="22"/>
          <w:u w:val="single"/>
        </w:rPr>
      </w:pPr>
    </w:p>
    <w:p w:rsidR="002E1220" w:rsidRPr="00C6750F" w:rsidRDefault="002E1220" w:rsidP="002E1220">
      <w:pPr>
        <w:outlineLvl w:val="0"/>
        <w:rPr>
          <w:sz w:val="22"/>
          <w:szCs w:val="22"/>
          <w:u w:val="single"/>
        </w:rPr>
      </w:pPr>
      <w:r>
        <w:rPr>
          <w:sz w:val="22"/>
          <w:szCs w:val="22"/>
          <w:u w:val="single"/>
        </w:rPr>
        <w:lastRenderedPageBreak/>
        <w:t>Course overview</w:t>
      </w:r>
    </w:p>
    <w:p w:rsidR="00E0005A" w:rsidRPr="00C940BD" w:rsidRDefault="00E0005A" w:rsidP="00E0005A">
      <w:pPr>
        <w:rPr>
          <w:sz w:val="22"/>
          <w:szCs w:val="22"/>
        </w:rPr>
      </w:pPr>
    </w:p>
    <w:p w:rsidR="00356A61" w:rsidRPr="00356A61" w:rsidRDefault="00356A61" w:rsidP="00356A61">
      <w:pPr>
        <w:rPr>
          <w:bCs/>
          <w:sz w:val="22"/>
          <w:szCs w:val="22"/>
        </w:rPr>
      </w:pPr>
      <w:r w:rsidRPr="00356A61">
        <w:rPr>
          <w:sz w:val="22"/>
          <w:szCs w:val="22"/>
        </w:rPr>
        <w:t>This course applies economic reasoning to the decisions of both consumers and producers and examines the consequences of those decisions for society as a whole.</w:t>
      </w:r>
      <w:r w:rsidR="00A12C87">
        <w:rPr>
          <w:sz w:val="22"/>
          <w:szCs w:val="22"/>
        </w:rPr>
        <w:t xml:space="preserve"> </w:t>
      </w:r>
      <w:r w:rsidRPr="00356A61">
        <w:rPr>
          <w:bCs/>
          <w:sz w:val="22"/>
          <w:szCs w:val="22"/>
        </w:rPr>
        <w:t xml:space="preserve">The main objective of the course is to help you understand the rationale of economic decision makings by the individual and the firm and to understand how the market operates. Complex economic relations will be synthesized into simple and manageable economic models. </w:t>
      </w:r>
      <w:r w:rsidRPr="00356A61">
        <w:rPr>
          <w:sz w:val="22"/>
          <w:szCs w:val="22"/>
        </w:rPr>
        <w:t xml:space="preserve">The organization of markets and its implications for firm behavior are also examined. </w:t>
      </w:r>
      <w:r w:rsidRPr="00356A61">
        <w:rPr>
          <w:bCs/>
          <w:sz w:val="22"/>
          <w:szCs w:val="22"/>
        </w:rPr>
        <w:t xml:space="preserve">Then, real world examples and current issues are used to explain the theory. </w:t>
      </w:r>
      <w:r w:rsidRPr="00356A61">
        <w:rPr>
          <w:sz w:val="22"/>
          <w:szCs w:val="22"/>
        </w:rPr>
        <w:t>Moreover, the process by which these markets reach equilibrium is explored. Finally</w:t>
      </w:r>
      <w:r w:rsidRPr="00356A61">
        <w:rPr>
          <w:bCs/>
          <w:sz w:val="22"/>
          <w:szCs w:val="22"/>
        </w:rPr>
        <w:t xml:space="preserve">, it will be established that government involvement and intervention in the market are legitimized only when the market fails to function efficiently on its own. </w:t>
      </w:r>
    </w:p>
    <w:p w:rsidR="00356A61" w:rsidRDefault="00356A61" w:rsidP="00E261C8">
      <w:pPr>
        <w:rPr>
          <w:sz w:val="22"/>
          <w:szCs w:val="22"/>
        </w:rPr>
      </w:pPr>
    </w:p>
    <w:p w:rsidR="00356A61" w:rsidRDefault="00356A61" w:rsidP="00016290">
      <w:pPr>
        <w:rPr>
          <w:sz w:val="22"/>
          <w:szCs w:val="22"/>
        </w:rPr>
      </w:pPr>
      <w:r w:rsidRPr="00356A61">
        <w:rPr>
          <w:bCs/>
          <w:sz w:val="22"/>
          <w:szCs w:val="22"/>
        </w:rPr>
        <w:t>Microeconomics is the study of decisions that people and businesses make regarding the allocation of resources and prices of goods and services. The main objective is to help you understand the rationale of economic decision makings by the individual and the firm and to understand how the market operates. The course focuses on the behavior of the small economic units and describes how an individual makes a purchase decision or how a firm sets the prices of its products. Ther</w:t>
      </w:r>
      <w:r w:rsidR="00AE1CD2">
        <w:rPr>
          <w:bCs/>
          <w:sz w:val="22"/>
          <w:szCs w:val="22"/>
        </w:rPr>
        <w:t>e</w:t>
      </w:r>
      <w:r w:rsidRPr="00356A61">
        <w:rPr>
          <w:bCs/>
          <w:sz w:val="22"/>
          <w:szCs w:val="22"/>
        </w:rPr>
        <w:t>fore, we will focus on the supply and demand and other forces that determine the price levels seen in the economy. The course will alert you to the implications of microeconomics situations for managerial and personal decisions you will be making in the years ahead.  The organization of markets and its implications for firm behavior are also examined. Moreover, the process by which these markets reach equilibrium is explored. Finally, it will be established that government involvement and intervention in the market are legitimized only when the market fails to function efficiently on its own.</w:t>
      </w:r>
    </w:p>
    <w:p w:rsidR="00356A61" w:rsidRDefault="00356A61" w:rsidP="00E261C8">
      <w:pPr>
        <w:rPr>
          <w:sz w:val="22"/>
          <w:szCs w:val="22"/>
        </w:rPr>
      </w:pPr>
    </w:p>
    <w:p w:rsidR="00CA4BC1" w:rsidRDefault="00CA4BC1" w:rsidP="00CA4BC1">
      <w:pPr>
        <w:outlineLvl w:val="0"/>
        <w:rPr>
          <w:sz w:val="22"/>
          <w:szCs w:val="22"/>
        </w:rPr>
      </w:pPr>
    </w:p>
    <w:p w:rsidR="002E1220" w:rsidRDefault="002E1220" w:rsidP="002E1220">
      <w:pPr>
        <w:outlineLvl w:val="0"/>
        <w:rPr>
          <w:sz w:val="22"/>
          <w:szCs w:val="22"/>
        </w:rPr>
      </w:pPr>
    </w:p>
    <w:p w:rsidR="00B928D9" w:rsidRDefault="00B928D9" w:rsidP="002E1220">
      <w:pPr>
        <w:ind w:left="2160" w:hanging="2160"/>
        <w:rPr>
          <w:sz w:val="22"/>
          <w:szCs w:val="22"/>
          <w:u w:val="single"/>
        </w:rPr>
      </w:pPr>
    </w:p>
    <w:p w:rsidR="00D72820" w:rsidRDefault="00D72820" w:rsidP="002E1220">
      <w:pPr>
        <w:ind w:left="2160" w:hanging="2160"/>
        <w:rPr>
          <w:sz w:val="22"/>
          <w:szCs w:val="22"/>
        </w:rPr>
      </w:pPr>
      <w:r>
        <w:rPr>
          <w:sz w:val="22"/>
          <w:szCs w:val="22"/>
          <w:u w:val="single"/>
        </w:rPr>
        <w:t xml:space="preserve">Student </w:t>
      </w:r>
      <w:r w:rsidR="002E1220">
        <w:rPr>
          <w:sz w:val="22"/>
          <w:szCs w:val="22"/>
          <w:u w:val="single"/>
        </w:rPr>
        <w:t xml:space="preserve">Learning </w:t>
      </w:r>
      <w:r>
        <w:rPr>
          <w:sz w:val="22"/>
          <w:szCs w:val="22"/>
          <w:u w:val="single"/>
        </w:rPr>
        <w:t>O</w:t>
      </w:r>
      <w:r w:rsidR="002E1220" w:rsidRPr="00842FC5">
        <w:rPr>
          <w:sz w:val="22"/>
          <w:szCs w:val="22"/>
          <w:u w:val="single"/>
        </w:rPr>
        <w:t>bjectives</w:t>
      </w:r>
      <w:r w:rsidR="002E1220" w:rsidRPr="00842FC5">
        <w:rPr>
          <w:sz w:val="22"/>
          <w:szCs w:val="22"/>
        </w:rPr>
        <w:t>:</w:t>
      </w:r>
      <w:r w:rsidR="002E1220">
        <w:rPr>
          <w:sz w:val="22"/>
          <w:szCs w:val="22"/>
        </w:rPr>
        <w:t xml:space="preserve">  </w:t>
      </w:r>
    </w:p>
    <w:p w:rsidR="00D72820" w:rsidRDefault="00D72820" w:rsidP="002E1220">
      <w:pPr>
        <w:ind w:left="2160" w:hanging="2160"/>
        <w:rPr>
          <w:sz w:val="22"/>
          <w:szCs w:val="22"/>
        </w:rPr>
      </w:pPr>
    </w:p>
    <w:p w:rsidR="00356A61" w:rsidRPr="00356A61" w:rsidRDefault="00356A61" w:rsidP="00356A61">
      <w:pPr>
        <w:ind w:left="2160" w:hanging="2160"/>
        <w:rPr>
          <w:sz w:val="22"/>
          <w:szCs w:val="22"/>
        </w:rPr>
      </w:pPr>
      <w:r w:rsidRPr="00356A61">
        <w:rPr>
          <w:sz w:val="22"/>
          <w:szCs w:val="22"/>
        </w:rPr>
        <w:t xml:space="preserve">• Identify and distinguish positive and normative methods of economic analysis. </w:t>
      </w:r>
    </w:p>
    <w:p w:rsidR="00356A61" w:rsidRPr="00356A61" w:rsidRDefault="00356A61" w:rsidP="00356A61">
      <w:pPr>
        <w:ind w:left="2160" w:hanging="2160"/>
        <w:rPr>
          <w:sz w:val="22"/>
          <w:szCs w:val="22"/>
        </w:rPr>
      </w:pPr>
      <w:r w:rsidRPr="00356A61">
        <w:rPr>
          <w:sz w:val="22"/>
          <w:szCs w:val="22"/>
        </w:rPr>
        <w:t xml:space="preserve">• Thoroughly understand and competently apply the supply-demand framework in analyze </w:t>
      </w:r>
    </w:p>
    <w:p w:rsidR="00356A61" w:rsidRPr="00356A61" w:rsidRDefault="00E973A4" w:rsidP="00356A61">
      <w:pPr>
        <w:ind w:left="2160" w:hanging="2160"/>
        <w:rPr>
          <w:sz w:val="22"/>
          <w:szCs w:val="22"/>
        </w:rPr>
      </w:pPr>
      <w:r>
        <w:rPr>
          <w:sz w:val="22"/>
          <w:szCs w:val="22"/>
        </w:rPr>
        <w:t xml:space="preserve">   </w:t>
      </w:r>
      <w:r w:rsidR="00356A61" w:rsidRPr="00356A61">
        <w:rPr>
          <w:sz w:val="22"/>
          <w:szCs w:val="22"/>
        </w:rPr>
        <w:t xml:space="preserve">economic issues </w:t>
      </w:r>
    </w:p>
    <w:p w:rsidR="00356A61" w:rsidRPr="00356A61" w:rsidRDefault="00356A61" w:rsidP="00356A61">
      <w:pPr>
        <w:ind w:left="2160" w:hanging="2160"/>
        <w:rPr>
          <w:sz w:val="22"/>
          <w:szCs w:val="22"/>
        </w:rPr>
      </w:pPr>
      <w:r w:rsidRPr="00356A61">
        <w:rPr>
          <w:sz w:val="22"/>
          <w:szCs w:val="22"/>
        </w:rPr>
        <w:t xml:space="preserve">• Apply the concept of marginal analysis in optimization decisions faced by economic participants </w:t>
      </w:r>
    </w:p>
    <w:p w:rsidR="00356A61" w:rsidRPr="00356A61" w:rsidRDefault="00E973A4" w:rsidP="00356A61">
      <w:pPr>
        <w:ind w:left="2160" w:hanging="2160"/>
        <w:rPr>
          <w:sz w:val="22"/>
          <w:szCs w:val="22"/>
        </w:rPr>
      </w:pPr>
      <w:r>
        <w:rPr>
          <w:sz w:val="22"/>
          <w:szCs w:val="22"/>
        </w:rPr>
        <w:t xml:space="preserve">  </w:t>
      </w:r>
      <w:r w:rsidR="00356A61" w:rsidRPr="00356A61">
        <w:rPr>
          <w:sz w:val="22"/>
          <w:szCs w:val="22"/>
        </w:rPr>
        <w:t xml:space="preserve">(firms, consumers, workers, etc.) </w:t>
      </w:r>
    </w:p>
    <w:p w:rsidR="00356A61" w:rsidRPr="00356A61" w:rsidRDefault="00356A61" w:rsidP="00356A61">
      <w:pPr>
        <w:ind w:left="2160" w:hanging="2160"/>
        <w:rPr>
          <w:sz w:val="22"/>
          <w:szCs w:val="22"/>
        </w:rPr>
      </w:pPr>
      <w:r w:rsidRPr="00356A61">
        <w:rPr>
          <w:sz w:val="22"/>
          <w:szCs w:val="22"/>
        </w:rPr>
        <w:t>• Employ economic tools (including but not limited to models, equations, graphs, etc.) to real-</w:t>
      </w:r>
    </w:p>
    <w:p w:rsidR="00356A61" w:rsidRPr="00356A61" w:rsidRDefault="00E973A4" w:rsidP="00356A61">
      <w:pPr>
        <w:ind w:left="2160" w:hanging="2160"/>
        <w:rPr>
          <w:sz w:val="22"/>
          <w:szCs w:val="22"/>
        </w:rPr>
      </w:pPr>
      <w:r>
        <w:rPr>
          <w:sz w:val="22"/>
          <w:szCs w:val="22"/>
        </w:rPr>
        <w:t xml:space="preserve">  </w:t>
      </w:r>
      <w:r w:rsidR="00356A61" w:rsidRPr="00356A61">
        <w:rPr>
          <w:sz w:val="22"/>
          <w:szCs w:val="22"/>
        </w:rPr>
        <w:t xml:space="preserve">world situations, and generate logically consistent arguments regarding efficiency and welfare (of </w:t>
      </w:r>
    </w:p>
    <w:p w:rsidR="00356A61" w:rsidRPr="00356A61" w:rsidRDefault="00E973A4" w:rsidP="00356A61">
      <w:pPr>
        <w:ind w:left="2160" w:hanging="2160"/>
        <w:rPr>
          <w:sz w:val="22"/>
          <w:szCs w:val="22"/>
        </w:rPr>
      </w:pPr>
      <w:r>
        <w:rPr>
          <w:sz w:val="22"/>
          <w:szCs w:val="22"/>
        </w:rPr>
        <w:t xml:space="preserve">  </w:t>
      </w:r>
      <w:r w:rsidR="00356A61" w:rsidRPr="00356A61">
        <w:rPr>
          <w:sz w:val="22"/>
          <w:szCs w:val="22"/>
        </w:rPr>
        <w:t xml:space="preserve">market participants), and the impact of key public policies. </w:t>
      </w:r>
    </w:p>
    <w:p w:rsidR="00356A61" w:rsidRPr="00356A61" w:rsidRDefault="00356A61" w:rsidP="00356A61">
      <w:pPr>
        <w:ind w:left="2160" w:hanging="2160"/>
        <w:rPr>
          <w:sz w:val="22"/>
          <w:szCs w:val="22"/>
        </w:rPr>
      </w:pPr>
      <w:r w:rsidRPr="00356A61">
        <w:rPr>
          <w:sz w:val="22"/>
          <w:szCs w:val="22"/>
        </w:rPr>
        <w:t xml:space="preserve">• Distinguish various concepts of economic costs and their relevance to a firm’s decision making. </w:t>
      </w:r>
    </w:p>
    <w:p w:rsidR="00356A61" w:rsidRPr="00356A61" w:rsidRDefault="00356A61" w:rsidP="00356A61">
      <w:pPr>
        <w:ind w:left="2160" w:hanging="2160"/>
        <w:rPr>
          <w:sz w:val="22"/>
          <w:szCs w:val="22"/>
        </w:rPr>
      </w:pPr>
      <w:r w:rsidRPr="00356A61">
        <w:rPr>
          <w:sz w:val="22"/>
          <w:szCs w:val="22"/>
        </w:rPr>
        <w:t xml:space="preserve">• Identify circumstances where markets may fail and forecast likely outcomes of such failures. </w:t>
      </w:r>
    </w:p>
    <w:p w:rsidR="00356A61" w:rsidRPr="00356A61" w:rsidRDefault="00356A61" w:rsidP="00356A61">
      <w:pPr>
        <w:ind w:left="2160" w:hanging="2160"/>
        <w:rPr>
          <w:sz w:val="22"/>
          <w:szCs w:val="22"/>
        </w:rPr>
      </w:pPr>
      <w:r w:rsidRPr="00356A61">
        <w:rPr>
          <w:sz w:val="22"/>
          <w:szCs w:val="22"/>
        </w:rPr>
        <w:t xml:space="preserve">• Analyze government solutions to market failures. </w:t>
      </w:r>
    </w:p>
    <w:p w:rsidR="00356A61" w:rsidRDefault="00356A61" w:rsidP="00356A61">
      <w:pPr>
        <w:ind w:left="2160" w:hanging="2160"/>
        <w:rPr>
          <w:sz w:val="22"/>
          <w:szCs w:val="22"/>
        </w:rPr>
      </w:pPr>
      <w:r w:rsidRPr="00356A61">
        <w:rPr>
          <w:sz w:val="22"/>
          <w:szCs w:val="22"/>
        </w:rPr>
        <w:t>• Extend learned economic reasoning to other (seemingly non-economic) issues</w:t>
      </w:r>
    </w:p>
    <w:p w:rsidR="00D72820" w:rsidRDefault="00D72820" w:rsidP="00D72820">
      <w:pPr>
        <w:rPr>
          <w:sz w:val="22"/>
          <w:szCs w:val="22"/>
        </w:rPr>
      </w:pPr>
    </w:p>
    <w:p w:rsidR="00961ED3" w:rsidRDefault="00961ED3" w:rsidP="00D72820">
      <w:pPr>
        <w:ind w:left="240" w:right="-360" w:hanging="240"/>
        <w:rPr>
          <w:sz w:val="22"/>
          <w:szCs w:val="22"/>
        </w:rPr>
      </w:pPr>
    </w:p>
    <w:p w:rsidR="00DE0FA9" w:rsidRDefault="00DE0FA9" w:rsidP="00C940BD">
      <w:pPr>
        <w:ind w:left="240" w:right="-360" w:hanging="240"/>
        <w:rPr>
          <w:sz w:val="22"/>
          <w:szCs w:val="22"/>
        </w:rPr>
      </w:pPr>
    </w:p>
    <w:p w:rsidR="00DE0FA9" w:rsidRPr="00C6750F" w:rsidRDefault="00DE0FA9" w:rsidP="00DE0FA9">
      <w:pPr>
        <w:outlineLvl w:val="0"/>
        <w:rPr>
          <w:sz w:val="22"/>
          <w:szCs w:val="22"/>
          <w:u w:val="single"/>
        </w:rPr>
      </w:pPr>
      <w:r>
        <w:rPr>
          <w:sz w:val="22"/>
          <w:szCs w:val="22"/>
          <w:u w:val="single"/>
        </w:rPr>
        <w:t>Cheating</w:t>
      </w:r>
      <w:r w:rsidRPr="00C6750F">
        <w:rPr>
          <w:sz w:val="22"/>
          <w:szCs w:val="22"/>
          <w:u w:val="single"/>
        </w:rPr>
        <w:t xml:space="preserve"> </w:t>
      </w:r>
    </w:p>
    <w:p w:rsidR="00DE0FA9" w:rsidRDefault="00DE0FA9" w:rsidP="00DE0FA9">
      <w:pPr>
        <w:rPr>
          <w:sz w:val="22"/>
          <w:szCs w:val="22"/>
        </w:rPr>
      </w:pPr>
    </w:p>
    <w:p w:rsidR="00A12C87" w:rsidRPr="00A12C87" w:rsidRDefault="00DE0FA9" w:rsidP="00A12C87">
      <w:pPr>
        <w:rPr>
          <w:sz w:val="22"/>
          <w:szCs w:val="22"/>
        </w:rPr>
      </w:pPr>
      <w:r>
        <w:rPr>
          <w:sz w:val="22"/>
          <w:szCs w:val="22"/>
        </w:rPr>
        <w:t>Do</w:t>
      </w:r>
      <w:r w:rsidR="00E973A4">
        <w:rPr>
          <w:sz w:val="22"/>
          <w:szCs w:val="22"/>
        </w:rPr>
        <w:t xml:space="preserve"> not</w:t>
      </w:r>
      <w:r>
        <w:rPr>
          <w:sz w:val="22"/>
          <w:szCs w:val="22"/>
        </w:rPr>
        <w:t xml:space="preserve"> cheat. </w:t>
      </w:r>
      <w:bookmarkStart w:id="0" w:name="_GoBack"/>
      <w:r>
        <w:rPr>
          <w:sz w:val="22"/>
          <w:szCs w:val="22"/>
        </w:rPr>
        <w:t xml:space="preserve"> </w:t>
      </w:r>
      <w:bookmarkEnd w:id="0"/>
      <w:r>
        <w:rPr>
          <w:sz w:val="22"/>
          <w:szCs w:val="22"/>
        </w:rPr>
        <w:t>If</w:t>
      </w:r>
      <w:r w:rsidR="00E973A4">
        <w:rPr>
          <w:sz w:val="22"/>
          <w:szCs w:val="22"/>
        </w:rPr>
        <w:t xml:space="preserve"> you are caught</w:t>
      </w:r>
      <w:r>
        <w:rPr>
          <w:sz w:val="22"/>
          <w:szCs w:val="22"/>
        </w:rPr>
        <w:t xml:space="preserve"> looking at </w:t>
      </w:r>
      <w:r w:rsidR="00E973A4">
        <w:rPr>
          <w:sz w:val="22"/>
          <w:szCs w:val="22"/>
        </w:rPr>
        <w:t xml:space="preserve">another student’s </w:t>
      </w:r>
      <w:r>
        <w:rPr>
          <w:sz w:val="22"/>
          <w:szCs w:val="22"/>
        </w:rPr>
        <w:t>exam</w:t>
      </w:r>
      <w:r w:rsidR="00E973A4">
        <w:rPr>
          <w:sz w:val="22"/>
          <w:szCs w:val="22"/>
        </w:rPr>
        <w:t xml:space="preserve"> (or any other form of cheating)</w:t>
      </w:r>
      <w:r w:rsidR="00AE1CD2">
        <w:rPr>
          <w:sz w:val="22"/>
          <w:szCs w:val="22"/>
        </w:rPr>
        <w:t>, you</w:t>
      </w:r>
      <w:r w:rsidR="00E973A4">
        <w:rPr>
          <w:sz w:val="22"/>
          <w:szCs w:val="22"/>
        </w:rPr>
        <w:t xml:space="preserve"> will receive an F on that</w:t>
      </w:r>
      <w:r>
        <w:rPr>
          <w:sz w:val="22"/>
          <w:szCs w:val="22"/>
        </w:rPr>
        <w:t xml:space="preserve"> exam.  Any case of cheating will be referred to Judicial Affairs.  Working with </w:t>
      </w:r>
      <w:r w:rsidR="00E973A4">
        <w:rPr>
          <w:sz w:val="22"/>
          <w:szCs w:val="22"/>
        </w:rPr>
        <w:t>classmates</w:t>
      </w:r>
      <w:r>
        <w:rPr>
          <w:sz w:val="22"/>
          <w:szCs w:val="22"/>
        </w:rPr>
        <w:t xml:space="preserve"> on homework assignments, however, is not cheating and is encouraged.  </w:t>
      </w:r>
    </w:p>
    <w:p w:rsidR="00A12C87" w:rsidRPr="00A12C87" w:rsidRDefault="00A12C87" w:rsidP="00A12C87">
      <w:pPr>
        <w:rPr>
          <w:sz w:val="22"/>
          <w:szCs w:val="22"/>
        </w:rPr>
      </w:pPr>
    </w:p>
    <w:p w:rsidR="00DE0FA9" w:rsidRDefault="00A12C87" w:rsidP="00A12C87">
      <w:pPr>
        <w:rPr>
          <w:sz w:val="22"/>
          <w:szCs w:val="22"/>
        </w:rPr>
      </w:pPr>
      <w:r w:rsidRPr="00A12C87">
        <w:rPr>
          <w:sz w:val="22"/>
          <w:szCs w:val="22"/>
        </w:rPr>
        <w:t>.</w:t>
      </w:r>
    </w:p>
    <w:p w:rsidR="00267035" w:rsidRPr="008803CD" w:rsidRDefault="00267035" w:rsidP="00267035">
      <w:pPr>
        <w:pStyle w:val="Heading1"/>
        <w:spacing w:after="120"/>
        <w:rPr>
          <w:rFonts w:ascii="Times New Roman" w:hAnsi="Times New Roman" w:cs="Times New Roman"/>
          <w:sz w:val="22"/>
        </w:rPr>
      </w:pPr>
      <w:r w:rsidRPr="00267035">
        <w:rPr>
          <w:rFonts w:ascii="Times New Roman" w:hAnsi="Times New Roman" w:cs="Times New Roman"/>
          <w:b w:val="0"/>
          <w:bCs w:val="0"/>
          <w:sz w:val="22"/>
          <w:u w:val="single"/>
        </w:rPr>
        <w:lastRenderedPageBreak/>
        <w:t>Disability Accommodations</w:t>
      </w:r>
    </w:p>
    <w:p w:rsidR="00267035" w:rsidRPr="008803CD" w:rsidRDefault="00267035" w:rsidP="00267035">
      <w:pPr>
        <w:pStyle w:val="Heading1"/>
        <w:spacing w:after="120"/>
        <w:rPr>
          <w:rFonts w:ascii="Times New Roman" w:hAnsi="Times New Roman" w:cs="Times New Roman"/>
          <w:b w:val="0"/>
          <w:i/>
          <w:sz w:val="22"/>
        </w:rPr>
      </w:pPr>
      <w:r w:rsidRPr="008803CD">
        <w:rPr>
          <w:rFonts w:ascii="Times New Roman" w:hAnsi="Times New Roman" w:cs="Times New Roman"/>
          <w:b w:val="0"/>
          <w:i/>
          <w:sz w:val="22"/>
        </w:rPr>
        <w:t>Cal State Channel Islands is committed to equal educational opportunities for qualified students with disabilities in compliance with Section 504 of the Federal Rehabilitation Act of 1973 and the Americans with Disabilities Act (ADA) of 1990. The mission of Disability Accommodation Services is to assist students with disabilities to realize their academic and personal potential. Students with physical, learning, or other disabilities are encouraged to contact the Disability Accommodation Services office at (805) 437-8510 for personal assistance and accommodations.</w:t>
      </w:r>
    </w:p>
    <w:p w:rsidR="00C92D05" w:rsidRDefault="00C92D05" w:rsidP="00DE0FA9">
      <w:pPr>
        <w:rPr>
          <w:sz w:val="22"/>
          <w:szCs w:val="22"/>
        </w:rPr>
      </w:pPr>
    </w:p>
    <w:p w:rsidR="00CA30E5" w:rsidRDefault="00CA30E5" w:rsidP="00267035">
      <w:pPr>
        <w:outlineLvl w:val="0"/>
        <w:rPr>
          <w:sz w:val="22"/>
          <w:szCs w:val="22"/>
        </w:rPr>
      </w:pPr>
    </w:p>
    <w:p w:rsidR="0086592B" w:rsidRDefault="0086592B" w:rsidP="00267035">
      <w:pPr>
        <w:outlineLvl w:val="0"/>
        <w:rPr>
          <w:sz w:val="22"/>
          <w:szCs w:val="22"/>
        </w:rPr>
      </w:pPr>
    </w:p>
    <w:p w:rsidR="0086592B" w:rsidRDefault="0086592B" w:rsidP="00267035">
      <w:pPr>
        <w:outlineLvl w:val="0"/>
        <w:rPr>
          <w:sz w:val="22"/>
          <w:szCs w:val="22"/>
        </w:rPr>
      </w:pPr>
    </w:p>
    <w:p w:rsidR="0086592B" w:rsidRDefault="0086592B" w:rsidP="00267035">
      <w:pPr>
        <w:outlineLvl w:val="0"/>
        <w:rPr>
          <w:sz w:val="22"/>
          <w:szCs w:val="22"/>
        </w:rPr>
      </w:pPr>
    </w:p>
    <w:p w:rsidR="0086592B" w:rsidRDefault="0086592B" w:rsidP="00267035">
      <w:pPr>
        <w:outlineLvl w:val="0"/>
        <w:rPr>
          <w:sz w:val="22"/>
          <w:szCs w:val="22"/>
        </w:rPr>
      </w:pPr>
    </w:p>
    <w:p w:rsidR="00FA2306" w:rsidRDefault="00FA2306" w:rsidP="00267035">
      <w:pPr>
        <w:outlineLvl w:val="0"/>
        <w:rPr>
          <w:sz w:val="22"/>
          <w:szCs w:val="22"/>
        </w:rPr>
      </w:pPr>
    </w:p>
    <w:p w:rsidR="00FA2306" w:rsidRDefault="00FA2306" w:rsidP="00267035">
      <w:pPr>
        <w:outlineLvl w:val="0"/>
        <w:rPr>
          <w:sz w:val="22"/>
          <w:szCs w:val="22"/>
        </w:rPr>
      </w:pPr>
    </w:p>
    <w:p w:rsidR="00FA2306" w:rsidRDefault="00FA2306" w:rsidP="00267035">
      <w:pPr>
        <w:outlineLvl w:val="0"/>
        <w:rPr>
          <w:sz w:val="22"/>
          <w:szCs w:val="22"/>
        </w:rPr>
      </w:pPr>
    </w:p>
    <w:p w:rsidR="00FA2306" w:rsidRDefault="00FA2306" w:rsidP="00267035">
      <w:pPr>
        <w:outlineLvl w:val="0"/>
        <w:rPr>
          <w:sz w:val="22"/>
          <w:szCs w:val="22"/>
        </w:rPr>
      </w:pPr>
    </w:p>
    <w:p w:rsidR="0086592B" w:rsidRDefault="0086592B" w:rsidP="00267035">
      <w:pPr>
        <w:outlineLvl w:val="0"/>
        <w:rPr>
          <w:sz w:val="22"/>
          <w:szCs w:val="22"/>
        </w:rPr>
      </w:pPr>
    </w:p>
    <w:p w:rsidR="0086592B" w:rsidRPr="0086592B" w:rsidRDefault="0086592B" w:rsidP="00267035">
      <w:pPr>
        <w:outlineLvl w:val="0"/>
        <w:rPr>
          <w:b/>
          <w:sz w:val="22"/>
          <w:szCs w:val="22"/>
        </w:rPr>
      </w:pPr>
      <w:r w:rsidRPr="0086592B">
        <w:rPr>
          <w:b/>
          <w:sz w:val="22"/>
          <w:szCs w:val="22"/>
        </w:rPr>
        <w:t>Course Schedule:  See Next Page.</w:t>
      </w:r>
    </w:p>
    <w:p w:rsidR="0086592B" w:rsidRDefault="0086592B" w:rsidP="00267035">
      <w:pPr>
        <w:outlineLvl w:val="0"/>
        <w:rPr>
          <w:sz w:val="22"/>
          <w:szCs w:val="22"/>
        </w:rPr>
      </w:pPr>
    </w:p>
    <w:p w:rsidR="0086592B" w:rsidRDefault="0086592B" w:rsidP="00267035">
      <w:pPr>
        <w:outlineLvl w:val="0"/>
        <w:rPr>
          <w:sz w:val="22"/>
          <w:szCs w:val="22"/>
        </w:rPr>
      </w:pPr>
    </w:p>
    <w:p w:rsidR="0086592B" w:rsidRDefault="0086592B" w:rsidP="00267035">
      <w:pPr>
        <w:outlineLvl w:val="0"/>
        <w:rPr>
          <w:sz w:val="22"/>
          <w:szCs w:val="22"/>
        </w:rPr>
      </w:pPr>
    </w:p>
    <w:p w:rsidR="0086592B" w:rsidRDefault="0086592B" w:rsidP="00267035">
      <w:pPr>
        <w:outlineLvl w:val="0"/>
        <w:rPr>
          <w:sz w:val="22"/>
          <w:szCs w:val="22"/>
        </w:rPr>
      </w:pPr>
    </w:p>
    <w:p w:rsidR="0086592B" w:rsidRDefault="0086592B" w:rsidP="00267035">
      <w:pPr>
        <w:outlineLvl w:val="0"/>
        <w:rPr>
          <w:sz w:val="22"/>
          <w:szCs w:val="22"/>
        </w:rPr>
      </w:pPr>
    </w:p>
    <w:p w:rsidR="0086592B" w:rsidRDefault="0086592B" w:rsidP="00267035">
      <w:pPr>
        <w:outlineLvl w:val="0"/>
        <w:rPr>
          <w:sz w:val="22"/>
          <w:szCs w:val="22"/>
        </w:rPr>
      </w:pPr>
    </w:p>
    <w:p w:rsidR="0086592B" w:rsidRDefault="0086592B" w:rsidP="00267035">
      <w:pPr>
        <w:outlineLvl w:val="0"/>
        <w:rPr>
          <w:sz w:val="22"/>
          <w:szCs w:val="22"/>
        </w:rPr>
      </w:pPr>
    </w:p>
    <w:p w:rsidR="0086592B" w:rsidRDefault="0086592B" w:rsidP="00267035">
      <w:pPr>
        <w:outlineLvl w:val="0"/>
        <w:rPr>
          <w:sz w:val="22"/>
          <w:szCs w:val="22"/>
        </w:rPr>
      </w:pPr>
    </w:p>
    <w:p w:rsidR="0086592B" w:rsidRDefault="0086592B" w:rsidP="00267035">
      <w:pPr>
        <w:outlineLvl w:val="0"/>
        <w:rPr>
          <w:sz w:val="22"/>
          <w:szCs w:val="22"/>
        </w:rPr>
      </w:pPr>
    </w:p>
    <w:p w:rsidR="0086592B" w:rsidRDefault="0086592B" w:rsidP="00267035">
      <w:pPr>
        <w:outlineLvl w:val="0"/>
        <w:rPr>
          <w:sz w:val="22"/>
          <w:szCs w:val="22"/>
        </w:rPr>
      </w:pPr>
    </w:p>
    <w:p w:rsidR="0086592B" w:rsidRDefault="0086592B" w:rsidP="00267035">
      <w:pPr>
        <w:outlineLvl w:val="0"/>
        <w:rPr>
          <w:sz w:val="22"/>
          <w:szCs w:val="22"/>
        </w:rPr>
      </w:pPr>
    </w:p>
    <w:p w:rsidR="0086592B" w:rsidRDefault="0086592B" w:rsidP="00267035">
      <w:pPr>
        <w:outlineLvl w:val="0"/>
        <w:rPr>
          <w:sz w:val="22"/>
          <w:szCs w:val="22"/>
        </w:rPr>
      </w:pPr>
    </w:p>
    <w:p w:rsidR="0086592B" w:rsidRDefault="0086592B" w:rsidP="00267035">
      <w:pPr>
        <w:outlineLvl w:val="0"/>
        <w:rPr>
          <w:sz w:val="22"/>
          <w:szCs w:val="22"/>
        </w:rPr>
      </w:pPr>
    </w:p>
    <w:p w:rsidR="0086592B" w:rsidRDefault="0086592B" w:rsidP="00267035">
      <w:pPr>
        <w:outlineLvl w:val="0"/>
        <w:rPr>
          <w:sz w:val="22"/>
          <w:szCs w:val="22"/>
        </w:rPr>
      </w:pPr>
    </w:p>
    <w:p w:rsidR="0086592B" w:rsidRDefault="0086592B" w:rsidP="00267035">
      <w:pPr>
        <w:outlineLvl w:val="0"/>
        <w:rPr>
          <w:sz w:val="22"/>
          <w:szCs w:val="22"/>
        </w:rPr>
      </w:pPr>
    </w:p>
    <w:p w:rsidR="0086592B" w:rsidRDefault="0086592B" w:rsidP="00267035">
      <w:pPr>
        <w:outlineLvl w:val="0"/>
        <w:rPr>
          <w:sz w:val="22"/>
          <w:szCs w:val="22"/>
        </w:rPr>
      </w:pPr>
    </w:p>
    <w:p w:rsidR="0086592B" w:rsidRDefault="0086592B" w:rsidP="00267035">
      <w:pPr>
        <w:outlineLvl w:val="0"/>
        <w:rPr>
          <w:sz w:val="22"/>
          <w:szCs w:val="22"/>
        </w:rPr>
      </w:pPr>
    </w:p>
    <w:p w:rsidR="0086592B" w:rsidRDefault="0086592B" w:rsidP="00267035">
      <w:pPr>
        <w:outlineLvl w:val="0"/>
        <w:rPr>
          <w:sz w:val="22"/>
          <w:szCs w:val="22"/>
        </w:rPr>
      </w:pPr>
    </w:p>
    <w:p w:rsidR="0086592B" w:rsidRDefault="0086592B" w:rsidP="00267035">
      <w:pPr>
        <w:outlineLvl w:val="0"/>
        <w:rPr>
          <w:sz w:val="22"/>
          <w:szCs w:val="22"/>
        </w:rPr>
      </w:pPr>
    </w:p>
    <w:p w:rsidR="0086592B" w:rsidRDefault="0086592B" w:rsidP="00267035">
      <w:pPr>
        <w:outlineLvl w:val="0"/>
        <w:rPr>
          <w:sz w:val="22"/>
          <w:szCs w:val="22"/>
        </w:rPr>
      </w:pPr>
    </w:p>
    <w:p w:rsidR="0086592B" w:rsidRDefault="0086592B" w:rsidP="00267035">
      <w:pPr>
        <w:outlineLvl w:val="0"/>
        <w:rPr>
          <w:sz w:val="22"/>
          <w:szCs w:val="22"/>
        </w:rPr>
      </w:pPr>
    </w:p>
    <w:p w:rsidR="0086592B" w:rsidRDefault="0086592B" w:rsidP="00267035">
      <w:pPr>
        <w:outlineLvl w:val="0"/>
        <w:rPr>
          <w:sz w:val="22"/>
          <w:szCs w:val="22"/>
        </w:rPr>
      </w:pPr>
    </w:p>
    <w:p w:rsidR="0086592B" w:rsidRDefault="0086592B" w:rsidP="00267035">
      <w:pPr>
        <w:outlineLvl w:val="0"/>
        <w:rPr>
          <w:sz w:val="22"/>
          <w:szCs w:val="22"/>
        </w:rPr>
      </w:pPr>
    </w:p>
    <w:p w:rsidR="0086592B" w:rsidRDefault="0086592B" w:rsidP="00267035">
      <w:pPr>
        <w:outlineLvl w:val="0"/>
        <w:rPr>
          <w:sz w:val="22"/>
          <w:szCs w:val="22"/>
        </w:rPr>
      </w:pPr>
    </w:p>
    <w:p w:rsidR="0086592B" w:rsidRDefault="0086592B" w:rsidP="00267035">
      <w:pPr>
        <w:outlineLvl w:val="0"/>
        <w:rPr>
          <w:sz w:val="22"/>
          <w:szCs w:val="22"/>
        </w:rPr>
      </w:pPr>
    </w:p>
    <w:p w:rsidR="0086592B" w:rsidRDefault="0086592B" w:rsidP="00267035">
      <w:pPr>
        <w:outlineLvl w:val="0"/>
        <w:rPr>
          <w:sz w:val="22"/>
          <w:szCs w:val="22"/>
        </w:rPr>
      </w:pPr>
    </w:p>
    <w:p w:rsidR="0086592B" w:rsidRDefault="0086592B" w:rsidP="00267035">
      <w:pPr>
        <w:outlineLvl w:val="0"/>
        <w:rPr>
          <w:sz w:val="22"/>
          <w:szCs w:val="22"/>
        </w:rPr>
      </w:pPr>
    </w:p>
    <w:p w:rsidR="0086592B" w:rsidRDefault="0086592B" w:rsidP="00267035">
      <w:pPr>
        <w:outlineLvl w:val="0"/>
        <w:rPr>
          <w:sz w:val="22"/>
          <w:szCs w:val="22"/>
        </w:rPr>
      </w:pPr>
    </w:p>
    <w:p w:rsidR="0086592B" w:rsidRDefault="0086592B" w:rsidP="00267035">
      <w:pPr>
        <w:outlineLvl w:val="0"/>
        <w:rPr>
          <w:sz w:val="22"/>
          <w:szCs w:val="22"/>
        </w:rPr>
      </w:pPr>
    </w:p>
    <w:p w:rsidR="0086592B" w:rsidRDefault="0086592B" w:rsidP="00267035">
      <w:pPr>
        <w:outlineLvl w:val="0"/>
        <w:rPr>
          <w:sz w:val="22"/>
          <w:szCs w:val="22"/>
        </w:rPr>
      </w:pPr>
    </w:p>
    <w:p w:rsidR="00CA30E5" w:rsidRDefault="00C30F19" w:rsidP="00267035">
      <w:pPr>
        <w:outlineLvl w:val="0"/>
        <w:rPr>
          <w:sz w:val="22"/>
          <w:szCs w:val="22"/>
        </w:rPr>
      </w:pPr>
      <w:r w:rsidRPr="00C30F19">
        <w:rPr>
          <w:sz w:val="22"/>
          <w:szCs w:val="22"/>
          <w:u w:val="single"/>
        </w:rPr>
        <w:lastRenderedPageBreak/>
        <w:t>Course Schedule</w:t>
      </w:r>
      <w:r>
        <w:rPr>
          <w:sz w:val="22"/>
          <w:szCs w:val="22"/>
        </w:rPr>
        <w:t xml:space="preserve">:  Subject to changes as necessary through the semester.  For example, I may push a HW due date back, but never forward.  </w:t>
      </w:r>
    </w:p>
    <w:p w:rsidR="00CA30E5" w:rsidRDefault="00CA30E5" w:rsidP="00267035">
      <w:pPr>
        <w:outlineLvl w:val="0"/>
        <w:rPr>
          <w:sz w:val="22"/>
          <w:szCs w:val="22"/>
        </w:rPr>
      </w:pPr>
    </w:p>
    <w:p w:rsidR="00AE137D" w:rsidRDefault="00AE137D" w:rsidP="00267035">
      <w:pPr>
        <w:outlineLvl w:val="0"/>
        <w:rPr>
          <w:sz w:val="22"/>
          <w:szCs w:val="22"/>
        </w:rPr>
      </w:pP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2472"/>
        <w:gridCol w:w="2568"/>
        <w:gridCol w:w="3360"/>
      </w:tblGrid>
      <w:tr w:rsidR="00AE137D" w:rsidRPr="00843B8F" w:rsidTr="00016EF6">
        <w:tc>
          <w:tcPr>
            <w:tcW w:w="1080" w:type="dxa"/>
            <w:shd w:val="pct20" w:color="000000" w:fill="FFFFFF"/>
          </w:tcPr>
          <w:p w:rsidR="00AE137D" w:rsidRPr="00843B8F" w:rsidRDefault="00AE137D" w:rsidP="00843B8F">
            <w:pPr>
              <w:jc w:val="center"/>
              <w:outlineLvl w:val="0"/>
              <w:rPr>
                <w:b/>
                <w:bCs/>
                <w:sz w:val="20"/>
                <w:szCs w:val="20"/>
              </w:rPr>
            </w:pPr>
            <w:r w:rsidRPr="00843B8F">
              <w:rPr>
                <w:b/>
                <w:bCs/>
                <w:sz w:val="20"/>
                <w:szCs w:val="20"/>
              </w:rPr>
              <w:t>Date</w:t>
            </w:r>
          </w:p>
        </w:tc>
        <w:tc>
          <w:tcPr>
            <w:tcW w:w="2472" w:type="dxa"/>
            <w:shd w:val="pct20" w:color="000000" w:fill="FFFFFF"/>
          </w:tcPr>
          <w:p w:rsidR="00AE137D" w:rsidRPr="00843B8F" w:rsidRDefault="00AE137D" w:rsidP="00843B8F">
            <w:pPr>
              <w:jc w:val="center"/>
              <w:outlineLvl w:val="0"/>
              <w:rPr>
                <w:b/>
                <w:bCs/>
                <w:sz w:val="20"/>
                <w:szCs w:val="20"/>
              </w:rPr>
            </w:pPr>
            <w:r w:rsidRPr="00843B8F">
              <w:rPr>
                <w:b/>
                <w:bCs/>
                <w:sz w:val="20"/>
                <w:szCs w:val="20"/>
              </w:rPr>
              <w:t>Lecture topic</w:t>
            </w:r>
          </w:p>
        </w:tc>
        <w:tc>
          <w:tcPr>
            <w:tcW w:w="2568" w:type="dxa"/>
            <w:shd w:val="pct20" w:color="000000" w:fill="FFFFFF"/>
          </w:tcPr>
          <w:p w:rsidR="00AE137D" w:rsidRPr="00843B8F" w:rsidRDefault="00AE137D" w:rsidP="00843B8F">
            <w:pPr>
              <w:jc w:val="center"/>
              <w:outlineLvl w:val="0"/>
              <w:rPr>
                <w:b/>
                <w:bCs/>
                <w:sz w:val="20"/>
                <w:szCs w:val="20"/>
              </w:rPr>
            </w:pPr>
            <w:r w:rsidRPr="00843B8F">
              <w:rPr>
                <w:b/>
                <w:bCs/>
                <w:sz w:val="20"/>
                <w:szCs w:val="20"/>
              </w:rPr>
              <w:t>Textbook reading</w:t>
            </w:r>
          </w:p>
        </w:tc>
        <w:tc>
          <w:tcPr>
            <w:tcW w:w="3360" w:type="dxa"/>
            <w:shd w:val="pct20" w:color="000000" w:fill="FFFFFF"/>
          </w:tcPr>
          <w:p w:rsidR="00AE137D" w:rsidRPr="00843B8F" w:rsidRDefault="00AE137D" w:rsidP="00843B8F">
            <w:pPr>
              <w:jc w:val="center"/>
              <w:outlineLvl w:val="0"/>
              <w:rPr>
                <w:b/>
                <w:bCs/>
                <w:sz w:val="20"/>
                <w:szCs w:val="20"/>
              </w:rPr>
            </w:pPr>
            <w:r w:rsidRPr="00843B8F">
              <w:rPr>
                <w:b/>
                <w:bCs/>
                <w:sz w:val="20"/>
                <w:szCs w:val="20"/>
              </w:rPr>
              <w:t xml:space="preserve">HW Due </w:t>
            </w:r>
          </w:p>
        </w:tc>
      </w:tr>
      <w:tr w:rsidR="001726E2" w:rsidRPr="00843B8F" w:rsidTr="00016EF6">
        <w:tc>
          <w:tcPr>
            <w:tcW w:w="1080" w:type="dxa"/>
            <w:shd w:val="pct5" w:color="000000" w:fill="FFFFFF"/>
          </w:tcPr>
          <w:p w:rsidR="001726E2" w:rsidRPr="00843B8F" w:rsidRDefault="001726E2" w:rsidP="006C4EBA">
            <w:pPr>
              <w:outlineLvl w:val="0"/>
              <w:rPr>
                <w:sz w:val="20"/>
                <w:szCs w:val="20"/>
              </w:rPr>
            </w:pPr>
            <w:r>
              <w:rPr>
                <w:sz w:val="20"/>
                <w:szCs w:val="20"/>
              </w:rPr>
              <w:t>2</w:t>
            </w:r>
            <w:r w:rsidR="006C4EBA">
              <w:rPr>
                <w:sz w:val="20"/>
                <w:szCs w:val="20"/>
              </w:rPr>
              <w:t>2 Jan.</w:t>
            </w:r>
          </w:p>
        </w:tc>
        <w:tc>
          <w:tcPr>
            <w:tcW w:w="2472" w:type="dxa"/>
            <w:shd w:val="pct5" w:color="000000" w:fill="FFFFFF"/>
          </w:tcPr>
          <w:p w:rsidR="001726E2" w:rsidRPr="00843B8F" w:rsidRDefault="001726E2" w:rsidP="00843B8F">
            <w:pPr>
              <w:outlineLvl w:val="0"/>
              <w:rPr>
                <w:sz w:val="20"/>
                <w:szCs w:val="20"/>
              </w:rPr>
            </w:pPr>
            <w:r w:rsidRPr="00843B8F">
              <w:rPr>
                <w:sz w:val="20"/>
                <w:szCs w:val="20"/>
              </w:rPr>
              <w:t xml:space="preserve">Introduction, </w:t>
            </w:r>
            <w:r w:rsidR="0038002A">
              <w:rPr>
                <w:sz w:val="20"/>
                <w:szCs w:val="20"/>
              </w:rPr>
              <w:t>Thinking Like an Economist.</w:t>
            </w:r>
          </w:p>
        </w:tc>
        <w:tc>
          <w:tcPr>
            <w:tcW w:w="2568" w:type="dxa"/>
            <w:shd w:val="pct5" w:color="000000" w:fill="FFFFFF"/>
          </w:tcPr>
          <w:p w:rsidR="001726E2" w:rsidRPr="00843B8F" w:rsidRDefault="0038002A" w:rsidP="00016EF6">
            <w:pPr>
              <w:outlineLvl w:val="0"/>
              <w:rPr>
                <w:sz w:val="20"/>
                <w:szCs w:val="20"/>
              </w:rPr>
            </w:pPr>
            <w:r>
              <w:rPr>
                <w:sz w:val="20"/>
                <w:szCs w:val="20"/>
              </w:rPr>
              <w:t>Ch1,</w:t>
            </w:r>
            <w:r w:rsidR="00016EF6">
              <w:rPr>
                <w:sz w:val="20"/>
                <w:szCs w:val="20"/>
              </w:rPr>
              <w:t xml:space="preserve"> Ch</w:t>
            </w:r>
            <w:r>
              <w:rPr>
                <w:sz w:val="20"/>
                <w:szCs w:val="20"/>
              </w:rPr>
              <w:t>2</w:t>
            </w:r>
            <w:r w:rsidR="001726E2" w:rsidRPr="00843B8F">
              <w:rPr>
                <w:sz w:val="20"/>
                <w:szCs w:val="20"/>
              </w:rPr>
              <w:t xml:space="preserve"> </w:t>
            </w:r>
          </w:p>
        </w:tc>
        <w:tc>
          <w:tcPr>
            <w:tcW w:w="3360" w:type="dxa"/>
            <w:shd w:val="pct5" w:color="000000" w:fill="FFFFFF"/>
          </w:tcPr>
          <w:p w:rsidR="001726E2" w:rsidRPr="00843B8F" w:rsidRDefault="001726E2" w:rsidP="00843B8F">
            <w:pPr>
              <w:outlineLvl w:val="0"/>
              <w:rPr>
                <w:sz w:val="20"/>
                <w:szCs w:val="20"/>
              </w:rPr>
            </w:pPr>
          </w:p>
        </w:tc>
      </w:tr>
      <w:tr w:rsidR="001726E2" w:rsidRPr="00843B8F" w:rsidTr="00016EF6">
        <w:tc>
          <w:tcPr>
            <w:tcW w:w="1080" w:type="dxa"/>
            <w:shd w:val="pct20" w:color="000000" w:fill="FFFFFF"/>
          </w:tcPr>
          <w:p w:rsidR="001726E2" w:rsidRPr="006C4EBA" w:rsidRDefault="006C4EBA" w:rsidP="006C4EBA">
            <w:pPr>
              <w:outlineLvl w:val="0"/>
              <w:rPr>
                <w:sz w:val="20"/>
                <w:szCs w:val="20"/>
              </w:rPr>
            </w:pPr>
            <w:r w:rsidRPr="006C4EBA">
              <w:rPr>
                <w:sz w:val="20"/>
                <w:szCs w:val="20"/>
              </w:rPr>
              <w:t>24 Jan.</w:t>
            </w:r>
            <w:r w:rsidR="001726E2" w:rsidRPr="006C4EBA">
              <w:rPr>
                <w:sz w:val="20"/>
                <w:szCs w:val="20"/>
              </w:rPr>
              <w:t xml:space="preserve"> </w:t>
            </w:r>
          </w:p>
        </w:tc>
        <w:tc>
          <w:tcPr>
            <w:tcW w:w="2472" w:type="dxa"/>
            <w:shd w:val="pct20" w:color="000000" w:fill="FFFFFF"/>
          </w:tcPr>
          <w:p w:rsidR="001726E2" w:rsidRPr="006C4EBA" w:rsidRDefault="00016EF6" w:rsidP="00101496">
            <w:pPr>
              <w:outlineLvl w:val="0"/>
              <w:rPr>
                <w:sz w:val="20"/>
                <w:szCs w:val="20"/>
              </w:rPr>
            </w:pPr>
            <w:r>
              <w:rPr>
                <w:sz w:val="20"/>
                <w:szCs w:val="20"/>
              </w:rPr>
              <w:t>Supply &amp; Demand</w:t>
            </w:r>
          </w:p>
        </w:tc>
        <w:tc>
          <w:tcPr>
            <w:tcW w:w="2568" w:type="dxa"/>
            <w:shd w:val="pct20" w:color="000000" w:fill="FFFFFF"/>
          </w:tcPr>
          <w:p w:rsidR="001726E2" w:rsidRPr="00843B8F" w:rsidRDefault="00016EF6" w:rsidP="00843B8F">
            <w:pPr>
              <w:outlineLvl w:val="0"/>
              <w:rPr>
                <w:sz w:val="20"/>
                <w:szCs w:val="20"/>
              </w:rPr>
            </w:pPr>
            <w:r>
              <w:rPr>
                <w:sz w:val="20"/>
                <w:szCs w:val="20"/>
              </w:rPr>
              <w:t>Ch4</w:t>
            </w:r>
          </w:p>
        </w:tc>
        <w:tc>
          <w:tcPr>
            <w:tcW w:w="3360" w:type="dxa"/>
            <w:shd w:val="pct20" w:color="000000" w:fill="FFFFFF"/>
          </w:tcPr>
          <w:p w:rsidR="001726E2" w:rsidRPr="00843B8F" w:rsidRDefault="001726E2" w:rsidP="00843B8F">
            <w:pPr>
              <w:outlineLvl w:val="0"/>
              <w:rPr>
                <w:sz w:val="20"/>
                <w:szCs w:val="20"/>
              </w:rPr>
            </w:pPr>
          </w:p>
        </w:tc>
      </w:tr>
      <w:tr w:rsidR="001726E2" w:rsidRPr="00843B8F" w:rsidTr="00016EF6">
        <w:tc>
          <w:tcPr>
            <w:tcW w:w="1080" w:type="dxa"/>
            <w:shd w:val="pct5" w:color="000000" w:fill="FFFFFF"/>
          </w:tcPr>
          <w:p w:rsidR="001726E2" w:rsidRPr="00843B8F" w:rsidRDefault="006C4EBA" w:rsidP="006C4EBA">
            <w:pPr>
              <w:outlineLvl w:val="0"/>
              <w:rPr>
                <w:sz w:val="20"/>
                <w:szCs w:val="20"/>
              </w:rPr>
            </w:pPr>
            <w:r>
              <w:rPr>
                <w:sz w:val="20"/>
                <w:szCs w:val="20"/>
              </w:rPr>
              <w:t>29 Jan</w:t>
            </w:r>
            <w:r w:rsidR="001726E2">
              <w:rPr>
                <w:sz w:val="20"/>
                <w:szCs w:val="20"/>
              </w:rPr>
              <w:t>.</w:t>
            </w:r>
          </w:p>
        </w:tc>
        <w:tc>
          <w:tcPr>
            <w:tcW w:w="2472" w:type="dxa"/>
            <w:shd w:val="pct5" w:color="000000" w:fill="FFFFFF"/>
          </w:tcPr>
          <w:p w:rsidR="001726E2" w:rsidRPr="00843B8F" w:rsidRDefault="00016EF6" w:rsidP="00843B8F">
            <w:pPr>
              <w:outlineLvl w:val="0"/>
              <w:rPr>
                <w:sz w:val="20"/>
                <w:szCs w:val="20"/>
              </w:rPr>
            </w:pPr>
            <w:r>
              <w:rPr>
                <w:sz w:val="20"/>
                <w:szCs w:val="20"/>
              </w:rPr>
              <w:t>Supply &amp; Demand</w:t>
            </w:r>
          </w:p>
        </w:tc>
        <w:tc>
          <w:tcPr>
            <w:tcW w:w="2568" w:type="dxa"/>
            <w:shd w:val="pct5" w:color="000000" w:fill="FFFFFF"/>
          </w:tcPr>
          <w:p w:rsidR="001726E2" w:rsidRPr="00843B8F" w:rsidRDefault="00016EF6" w:rsidP="00843B8F">
            <w:pPr>
              <w:outlineLvl w:val="0"/>
              <w:rPr>
                <w:sz w:val="20"/>
                <w:szCs w:val="20"/>
              </w:rPr>
            </w:pPr>
            <w:r>
              <w:rPr>
                <w:sz w:val="20"/>
                <w:szCs w:val="20"/>
              </w:rPr>
              <w:t>Ch</w:t>
            </w:r>
            <w:r w:rsidR="001806C1">
              <w:rPr>
                <w:sz w:val="20"/>
                <w:szCs w:val="20"/>
              </w:rPr>
              <w:t>4</w:t>
            </w:r>
          </w:p>
        </w:tc>
        <w:tc>
          <w:tcPr>
            <w:tcW w:w="3360" w:type="dxa"/>
            <w:shd w:val="pct5" w:color="000000" w:fill="FFFFFF"/>
          </w:tcPr>
          <w:p w:rsidR="001726E2" w:rsidRPr="00843B8F" w:rsidRDefault="001726E2" w:rsidP="00843B8F">
            <w:pPr>
              <w:outlineLvl w:val="0"/>
              <w:rPr>
                <w:sz w:val="20"/>
                <w:szCs w:val="20"/>
              </w:rPr>
            </w:pPr>
          </w:p>
        </w:tc>
      </w:tr>
      <w:tr w:rsidR="001726E2" w:rsidRPr="00843B8F" w:rsidTr="00016EF6">
        <w:tc>
          <w:tcPr>
            <w:tcW w:w="1080" w:type="dxa"/>
            <w:shd w:val="pct20" w:color="000000" w:fill="FFFFFF"/>
          </w:tcPr>
          <w:p w:rsidR="001726E2" w:rsidRPr="00843B8F" w:rsidRDefault="006C4EBA" w:rsidP="00E9152C">
            <w:pPr>
              <w:outlineLvl w:val="0"/>
              <w:rPr>
                <w:sz w:val="20"/>
                <w:szCs w:val="20"/>
              </w:rPr>
            </w:pPr>
            <w:r>
              <w:rPr>
                <w:sz w:val="20"/>
                <w:szCs w:val="20"/>
              </w:rPr>
              <w:t>31 Jan.</w:t>
            </w:r>
          </w:p>
        </w:tc>
        <w:tc>
          <w:tcPr>
            <w:tcW w:w="2472" w:type="dxa"/>
            <w:shd w:val="pct20" w:color="000000" w:fill="FFFFFF"/>
          </w:tcPr>
          <w:p w:rsidR="001726E2" w:rsidRPr="00843B8F" w:rsidRDefault="00016EF6" w:rsidP="00843B8F">
            <w:pPr>
              <w:outlineLvl w:val="0"/>
              <w:rPr>
                <w:sz w:val="20"/>
                <w:szCs w:val="20"/>
              </w:rPr>
            </w:pPr>
            <w:r>
              <w:rPr>
                <w:sz w:val="20"/>
                <w:szCs w:val="20"/>
              </w:rPr>
              <w:t>Elasticity</w:t>
            </w:r>
          </w:p>
        </w:tc>
        <w:tc>
          <w:tcPr>
            <w:tcW w:w="2568" w:type="dxa"/>
            <w:shd w:val="pct20" w:color="000000" w:fill="FFFFFF"/>
          </w:tcPr>
          <w:p w:rsidR="001726E2" w:rsidRPr="00843B8F" w:rsidRDefault="00016EF6" w:rsidP="00016EF6">
            <w:pPr>
              <w:outlineLvl w:val="0"/>
              <w:rPr>
                <w:sz w:val="20"/>
                <w:szCs w:val="20"/>
              </w:rPr>
            </w:pPr>
            <w:r>
              <w:rPr>
                <w:sz w:val="20"/>
                <w:szCs w:val="20"/>
              </w:rPr>
              <w:t>Ch5</w:t>
            </w:r>
          </w:p>
        </w:tc>
        <w:tc>
          <w:tcPr>
            <w:tcW w:w="3360" w:type="dxa"/>
            <w:shd w:val="pct20" w:color="000000" w:fill="FFFFFF"/>
          </w:tcPr>
          <w:p w:rsidR="001726E2" w:rsidRPr="00843B8F" w:rsidRDefault="00375067" w:rsidP="00843B8F">
            <w:pPr>
              <w:outlineLvl w:val="0"/>
              <w:rPr>
                <w:sz w:val="20"/>
                <w:szCs w:val="20"/>
              </w:rPr>
            </w:pPr>
            <w:r>
              <w:rPr>
                <w:sz w:val="20"/>
                <w:szCs w:val="20"/>
              </w:rPr>
              <w:t>HW1</w:t>
            </w:r>
          </w:p>
        </w:tc>
      </w:tr>
      <w:tr w:rsidR="001726E2" w:rsidRPr="00843B8F" w:rsidTr="00016EF6">
        <w:tc>
          <w:tcPr>
            <w:tcW w:w="1080" w:type="dxa"/>
            <w:shd w:val="pct5" w:color="000000" w:fill="FFFFFF"/>
          </w:tcPr>
          <w:p w:rsidR="001726E2" w:rsidRPr="00843B8F" w:rsidRDefault="006C4EBA" w:rsidP="00856186">
            <w:pPr>
              <w:outlineLvl w:val="0"/>
              <w:rPr>
                <w:sz w:val="20"/>
                <w:szCs w:val="20"/>
              </w:rPr>
            </w:pPr>
            <w:r>
              <w:rPr>
                <w:sz w:val="20"/>
                <w:szCs w:val="20"/>
              </w:rPr>
              <w:t>5 Feb.</w:t>
            </w:r>
          </w:p>
        </w:tc>
        <w:tc>
          <w:tcPr>
            <w:tcW w:w="2472" w:type="dxa"/>
            <w:shd w:val="pct5" w:color="000000" w:fill="FFFFFF"/>
          </w:tcPr>
          <w:p w:rsidR="001726E2" w:rsidRPr="00843B8F" w:rsidRDefault="0038002A" w:rsidP="00843B8F">
            <w:pPr>
              <w:rPr>
                <w:sz w:val="20"/>
                <w:szCs w:val="20"/>
              </w:rPr>
            </w:pPr>
            <w:r>
              <w:rPr>
                <w:sz w:val="20"/>
                <w:szCs w:val="20"/>
              </w:rPr>
              <w:t>Elasticity</w:t>
            </w:r>
          </w:p>
        </w:tc>
        <w:tc>
          <w:tcPr>
            <w:tcW w:w="2568" w:type="dxa"/>
            <w:shd w:val="pct5" w:color="000000" w:fill="FFFFFF"/>
          </w:tcPr>
          <w:p w:rsidR="001726E2" w:rsidRPr="00843B8F" w:rsidRDefault="00016EF6" w:rsidP="00843B8F">
            <w:pPr>
              <w:outlineLvl w:val="0"/>
              <w:rPr>
                <w:sz w:val="20"/>
                <w:szCs w:val="20"/>
              </w:rPr>
            </w:pPr>
            <w:r>
              <w:rPr>
                <w:sz w:val="20"/>
                <w:szCs w:val="20"/>
              </w:rPr>
              <w:t>Ch</w:t>
            </w:r>
            <w:r w:rsidR="0038002A">
              <w:rPr>
                <w:sz w:val="20"/>
                <w:szCs w:val="20"/>
              </w:rPr>
              <w:t>5</w:t>
            </w:r>
          </w:p>
        </w:tc>
        <w:tc>
          <w:tcPr>
            <w:tcW w:w="3360" w:type="dxa"/>
            <w:shd w:val="pct5" w:color="000000" w:fill="FFFFFF"/>
          </w:tcPr>
          <w:p w:rsidR="001726E2" w:rsidRPr="00843B8F" w:rsidRDefault="001726E2" w:rsidP="00843B8F">
            <w:pPr>
              <w:outlineLvl w:val="0"/>
              <w:rPr>
                <w:sz w:val="20"/>
                <w:szCs w:val="20"/>
              </w:rPr>
            </w:pPr>
          </w:p>
        </w:tc>
      </w:tr>
      <w:tr w:rsidR="001726E2" w:rsidRPr="00843B8F" w:rsidTr="00016EF6">
        <w:tc>
          <w:tcPr>
            <w:tcW w:w="1080" w:type="dxa"/>
            <w:shd w:val="pct20" w:color="000000" w:fill="FFFFFF"/>
          </w:tcPr>
          <w:p w:rsidR="001726E2" w:rsidRPr="00843B8F" w:rsidRDefault="006C4EBA" w:rsidP="00856186">
            <w:pPr>
              <w:outlineLvl w:val="0"/>
              <w:rPr>
                <w:sz w:val="20"/>
                <w:szCs w:val="20"/>
              </w:rPr>
            </w:pPr>
            <w:r>
              <w:rPr>
                <w:sz w:val="20"/>
                <w:szCs w:val="20"/>
              </w:rPr>
              <w:t>7 Feb.</w:t>
            </w:r>
          </w:p>
        </w:tc>
        <w:tc>
          <w:tcPr>
            <w:tcW w:w="2472" w:type="dxa"/>
            <w:shd w:val="pct20" w:color="000000" w:fill="FFFFFF"/>
          </w:tcPr>
          <w:p w:rsidR="001726E2" w:rsidRPr="00843B8F" w:rsidRDefault="0038002A" w:rsidP="00843B8F">
            <w:pPr>
              <w:rPr>
                <w:sz w:val="20"/>
                <w:szCs w:val="20"/>
              </w:rPr>
            </w:pPr>
            <w:r>
              <w:rPr>
                <w:sz w:val="20"/>
                <w:szCs w:val="20"/>
              </w:rPr>
              <w:t>Supply, Demand &amp; Govt. Policies</w:t>
            </w:r>
          </w:p>
        </w:tc>
        <w:tc>
          <w:tcPr>
            <w:tcW w:w="2568" w:type="dxa"/>
            <w:shd w:val="pct20" w:color="000000" w:fill="FFFFFF"/>
          </w:tcPr>
          <w:p w:rsidR="001726E2" w:rsidRPr="00843B8F" w:rsidRDefault="00016EF6" w:rsidP="00843B8F">
            <w:pPr>
              <w:outlineLvl w:val="0"/>
              <w:rPr>
                <w:sz w:val="20"/>
                <w:szCs w:val="20"/>
              </w:rPr>
            </w:pPr>
            <w:r>
              <w:rPr>
                <w:sz w:val="20"/>
                <w:szCs w:val="20"/>
              </w:rPr>
              <w:t>Ch</w:t>
            </w:r>
            <w:r w:rsidR="0038002A">
              <w:rPr>
                <w:sz w:val="20"/>
                <w:szCs w:val="20"/>
              </w:rPr>
              <w:t>6</w:t>
            </w:r>
          </w:p>
        </w:tc>
        <w:tc>
          <w:tcPr>
            <w:tcW w:w="3360" w:type="dxa"/>
            <w:shd w:val="pct20" w:color="000000" w:fill="FFFFFF"/>
          </w:tcPr>
          <w:p w:rsidR="001726E2" w:rsidRPr="00843B8F" w:rsidRDefault="001C3303" w:rsidP="00843B8F">
            <w:pPr>
              <w:outlineLvl w:val="0"/>
              <w:rPr>
                <w:sz w:val="20"/>
                <w:szCs w:val="20"/>
              </w:rPr>
            </w:pPr>
            <w:r>
              <w:rPr>
                <w:sz w:val="20"/>
                <w:szCs w:val="20"/>
              </w:rPr>
              <w:t>HW2</w:t>
            </w:r>
          </w:p>
        </w:tc>
      </w:tr>
      <w:tr w:rsidR="001726E2" w:rsidRPr="00843B8F" w:rsidTr="00016EF6">
        <w:tc>
          <w:tcPr>
            <w:tcW w:w="1080" w:type="dxa"/>
            <w:shd w:val="pct5" w:color="000000" w:fill="FFFFFF"/>
          </w:tcPr>
          <w:p w:rsidR="001726E2" w:rsidRPr="00016EF6" w:rsidRDefault="006C4EBA" w:rsidP="00E9152C">
            <w:pPr>
              <w:outlineLvl w:val="0"/>
              <w:rPr>
                <w:b/>
                <w:sz w:val="20"/>
                <w:szCs w:val="20"/>
              </w:rPr>
            </w:pPr>
            <w:r w:rsidRPr="00016EF6">
              <w:rPr>
                <w:b/>
                <w:sz w:val="20"/>
                <w:szCs w:val="20"/>
              </w:rPr>
              <w:t>12 Feb.</w:t>
            </w:r>
          </w:p>
        </w:tc>
        <w:tc>
          <w:tcPr>
            <w:tcW w:w="2472" w:type="dxa"/>
            <w:shd w:val="pct5" w:color="000000" w:fill="FFFFFF"/>
          </w:tcPr>
          <w:p w:rsidR="001726E2" w:rsidRPr="00016EF6" w:rsidRDefault="00016EF6" w:rsidP="001726E2">
            <w:pPr>
              <w:rPr>
                <w:b/>
                <w:sz w:val="20"/>
                <w:szCs w:val="20"/>
              </w:rPr>
            </w:pPr>
            <w:r w:rsidRPr="00016EF6">
              <w:rPr>
                <w:b/>
                <w:sz w:val="20"/>
                <w:szCs w:val="20"/>
              </w:rPr>
              <w:t>Review Session</w:t>
            </w:r>
          </w:p>
        </w:tc>
        <w:tc>
          <w:tcPr>
            <w:tcW w:w="2568" w:type="dxa"/>
            <w:shd w:val="pct5" w:color="000000" w:fill="FFFFFF"/>
          </w:tcPr>
          <w:p w:rsidR="001726E2" w:rsidRPr="00016EF6" w:rsidRDefault="000E57DA" w:rsidP="001726E2">
            <w:pPr>
              <w:outlineLvl w:val="0"/>
              <w:rPr>
                <w:b/>
                <w:sz w:val="20"/>
                <w:szCs w:val="20"/>
              </w:rPr>
            </w:pPr>
            <w:r>
              <w:rPr>
                <w:b/>
                <w:sz w:val="20"/>
                <w:szCs w:val="20"/>
              </w:rPr>
              <w:t>Ch 4, 5, &amp; 6</w:t>
            </w:r>
          </w:p>
        </w:tc>
        <w:tc>
          <w:tcPr>
            <w:tcW w:w="3360" w:type="dxa"/>
            <w:shd w:val="pct5" w:color="000000" w:fill="FFFFFF"/>
          </w:tcPr>
          <w:p w:rsidR="001726E2" w:rsidRPr="00016EF6" w:rsidRDefault="00016EF6" w:rsidP="00843B8F">
            <w:pPr>
              <w:outlineLvl w:val="0"/>
              <w:rPr>
                <w:b/>
                <w:sz w:val="20"/>
                <w:szCs w:val="20"/>
              </w:rPr>
            </w:pPr>
            <w:r w:rsidRPr="00016EF6">
              <w:rPr>
                <w:b/>
                <w:sz w:val="20"/>
                <w:szCs w:val="20"/>
              </w:rPr>
              <w:t>Group Presentations</w:t>
            </w:r>
          </w:p>
        </w:tc>
      </w:tr>
      <w:tr w:rsidR="00016EF6" w:rsidRPr="00843B8F" w:rsidTr="00016EF6">
        <w:tc>
          <w:tcPr>
            <w:tcW w:w="1080" w:type="dxa"/>
            <w:tcBorders>
              <w:bottom w:val="single" w:sz="4" w:space="0" w:color="auto"/>
            </w:tcBorders>
            <w:shd w:val="pct20" w:color="000000" w:fill="FFFFFF"/>
          </w:tcPr>
          <w:p w:rsidR="00016EF6" w:rsidRPr="00016EF6" w:rsidRDefault="00016EF6" w:rsidP="00856186">
            <w:pPr>
              <w:outlineLvl w:val="0"/>
              <w:rPr>
                <w:b/>
                <w:sz w:val="20"/>
                <w:szCs w:val="20"/>
              </w:rPr>
            </w:pPr>
            <w:r w:rsidRPr="00016EF6">
              <w:rPr>
                <w:b/>
                <w:sz w:val="20"/>
                <w:szCs w:val="20"/>
              </w:rPr>
              <w:t>14 Feb</w:t>
            </w:r>
          </w:p>
        </w:tc>
        <w:tc>
          <w:tcPr>
            <w:tcW w:w="2472" w:type="dxa"/>
            <w:tcBorders>
              <w:bottom w:val="single" w:sz="4" w:space="0" w:color="auto"/>
            </w:tcBorders>
            <w:shd w:val="pct20" w:color="000000" w:fill="FFFFFF"/>
          </w:tcPr>
          <w:p w:rsidR="00016EF6" w:rsidRPr="00016EF6" w:rsidRDefault="001C3303" w:rsidP="004F36BA">
            <w:pPr>
              <w:rPr>
                <w:b/>
                <w:sz w:val="20"/>
                <w:szCs w:val="20"/>
              </w:rPr>
            </w:pPr>
            <w:r>
              <w:rPr>
                <w:b/>
                <w:sz w:val="20"/>
                <w:szCs w:val="20"/>
              </w:rPr>
              <w:t>Exam</w:t>
            </w:r>
            <w:r w:rsidR="00016EF6" w:rsidRPr="00016EF6">
              <w:rPr>
                <w:b/>
                <w:sz w:val="20"/>
                <w:szCs w:val="20"/>
              </w:rPr>
              <w:t>1</w:t>
            </w:r>
          </w:p>
        </w:tc>
        <w:tc>
          <w:tcPr>
            <w:tcW w:w="2568" w:type="dxa"/>
            <w:tcBorders>
              <w:bottom w:val="single" w:sz="4" w:space="0" w:color="auto"/>
            </w:tcBorders>
            <w:shd w:val="pct20" w:color="000000" w:fill="FFFFFF"/>
          </w:tcPr>
          <w:p w:rsidR="00016EF6" w:rsidRPr="007829D1" w:rsidRDefault="00016EF6" w:rsidP="004F36BA">
            <w:pPr>
              <w:outlineLvl w:val="0"/>
              <w:rPr>
                <w:b/>
                <w:sz w:val="20"/>
                <w:szCs w:val="20"/>
              </w:rPr>
            </w:pPr>
            <w:r w:rsidRPr="007829D1">
              <w:rPr>
                <w:b/>
                <w:sz w:val="20"/>
                <w:szCs w:val="20"/>
              </w:rPr>
              <w:t>Ch1, 2, 4, 5, &amp; 6</w:t>
            </w:r>
          </w:p>
        </w:tc>
        <w:tc>
          <w:tcPr>
            <w:tcW w:w="3360" w:type="dxa"/>
            <w:tcBorders>
              <w:bottom w:val="single" w:sz="4" w:space="0" w:color="auto"/>
            </w:tcBorders>
            <w:shd w:val="pct20" w:color="000000" w:fill="FFFFFF"/>
          </w:tcPr>
          <w:p w:rsidR="00016EF6" w:rsidRPr="00016EF6" w:rsidRDefault="00016EF6" w:rsidP="004F36BA">
            <w:pPr>
              <w:outlineLvl w:val="0"/>
              <w:rPr>
                <w:b/>
                <w:sz w:val="20"/>
                <w:szCs w:val="20"/>
              </w:rPr>
            </w:pPr>
          </w:p>
        </w:tc>
      </w:tr>
      <w:tr w:rsidR="00016EF6" w:rsidRPr="00843B8F" w:rsidTr="00016EF6">
        <w:tc>
          <w:tcPr>
            <w:tcW w:w="1080" w:type="dxa"/>
            <w:shd w:val="clear" w:color="000000" w:fill="FFFFFF"/>
          </w:tcPr>
          <w:p w:rsidR="00016EF6" w:rsidRDefault="00016EF6" w:rsidP="00E9152C">
            <w:pPr>
              <w:outlineLvl w:val="0"/>
              <w:rPr>
                <w:sz w:val="20"/>
                <w:szCs w:val="20"/>
              </w:rPr>
            </w:pPr>
            <w:r>
              <w:rPr>
                <w:sz w:val="20"/>
                <w:szCs w:val="20"/>
              </w:rPr>
              <w:t>19 Feb</w:t>
            </w:r>
          </w:p>
        </w:tc>
        <w:tc>
          <w:tcPr>
            <w:tcW w:w="2472" w:type="dxa"/>
            <w:shd w:val="clear" w:color="000000" w:fill="FFFFFF"/>
          </w:tcPr>
          <w:p w:rsidR="00016EF6" w:rsidRDefault="001C3303" w:rsidP="004F36BA">
            <w:pPr>
              <w:rPr>
                <w:sz w:val="20"/>
                <w:szCs w:val="20"/>
              </w:rPr>
            </w:pPr>
            <w:r>
              <w:rPr>
                <w:sz w:val="20"/>
                <w:szCs w:val="20"/>
              </w:rPr>
              <w:t xml:space="preserve">Hand Back Exam1, </w:t>
            </w:r>
            <w:r w:rsidR="00016EF6">
              <w:rPr>
                <w:sz w:val="20"/>
                <w:szCs w:val="20"/>
              </w:rPr>
              <w:t>Consumers, Producers, and the Efficiency of Markets</w:t>
            </w:r>
          </w:p>
        </w:tc>
        <w:tc>
          <w:tcPr>
            <w:tcW w:w="2568" w:type="dxa"/>
            <w:shd w:val="clear" w:color="000000" w:fill="FFFFFF"/>
          </w:tcPr>
          <w:p w:rsidR="00016EF6" w:rsidRPr="00E9152C" w:rsidRDefault="00016EF6" w:rsidP="00843B8F">
            <w:pPr>
              <w:outlineLvl w:val="0"/>
              <w:rPr>
                <w:sz w:val="20"/>
                <w:szCs w:val="20"/>
              </w:rPr>
            </w:pPr>
            <w:r>
              <w:rPr>
                <w:sz w:val="20"/>
                <w:szCs w:val="20"/>
              </w:rPr>
              <w:t>Ch7</w:t>
            </w:r>
          </w:p>
        </w:tc>
        <w:tc>
          <w:tcPr>
            <w:tcW w:w="3360" w:type="dxa"/>
            <w:shd w:val="clear" w:color="000000" w:fill="FFFFFF"/>
          </w:tcPr>
          <w:p w:rsidR="00016EF6" w:rsidRPr="00843B8F" w:rsidRDefault="00016EF6" w:rsidP="00843B8F">
            <w:pPr>
              <w:outlineLvl w:val="0"/>
              <w:rPr>
                <w:sz w:val="20"/>
                <w:szCs w:val="20"/>
              </w:rPr>
            </w:pPr>
          </w:p>
        </w:tc>
      </w:tr>
      <w:tr w:rsidR="00016EF6" w:rsidRPr="00843B8F" w:rsidTr="00016EF6">
        <w:tc>
          <w:tcPr>
            <w:tcW w:w="1080" w:type="dxa"/>
            <w:shd w:val="pct20" w:color="000000" w:fill="FFFFFF"/>
          </w:tcPr>
          <w:p w:rsidR="00016EF6" w:rsidRPr="00E9152C" w:rsidRDefault="00016EF6" w:rsidP="00E9152C">
            <w:pPr>
              <w:outlineLvl w:val="0"/>
              <w:rPr>
                <w:sz w:val="20"/>
                <w:szCs w:val="20"/>
              </w:rPr>
            </w:pPr>
            <w:r>
              <w:rPr>
                <w:sz w:val="20"/>
                <w:szCs w:val="20"/>
              </w:rPr>
              <w:t>21 Feb.</w:t>
            </w:r>
          </w:p>
        </w:tc>
        <w:tc>
          <w:tcPr>
            <w:tcW w:w="2472" w:type="dxa"/>
            <w:shd w:val="pct20" w:color="000000" w:fill="FFFFFF"/>
          </w:tcPr>
          <w:p w:rsidR="00016EF6" w:rsidRPr="00095051" w:rsidRDefault="00016EF6" w:rsidP="004F36BA">
            <w:pPr>
              <w:rPr>
                <w:sz w:val="20"/>
                <w:szCs w:val="20"/>
              </w:rPr>
            </w:pPr>
            <w:r>
              <w:rPr>
                <w:sz w:val="20"/>
                <w:szCs w:val="20"/>
              </w:rPr>
              <w:t>Consumers, Producers, and the Efficiency of Markets</w:t>
            </w:r>
          </w:p>
        </w:tc>
        <w:tc>
          <w:tcPr>
            <w:tcW w:w="2568" w:type="dxa"/>
            <w:shd w:val="pct20" w:color="000000" w:fill="FFFFFF"/>
          </w:tcPr>
          <w:p w:rsidR="00016EF6" w:rsidRPr="00E9152C" w:rsidRDefault="00016EF6" w:rsidP="00843B8F">
            <w:pPr>
              <w:outlineLvl w:val="0"/>
              <w:rPr>
                <w:sz w:val="20"/>
                <w:szCs w:val="20"/>
              </w:rPr>
            </w:pPr>
            <w:r>
              <w:rPr>
                <w:sz w:val="20"/>
                <w:szCs w:val="20"/>
              </w:rPr>
              <w:t>Ch7</w:t>
            </w:r>
          </w:p>
        </w:tc>
        <w:tc>
          <w:tcPr>
            <w:tcW w:w="3360" w:type="dxa"/>
            <w:shd w:val="pct20" w:color="000000" w:fill="FFFFFF"/>
          </w:tcPr>
          <w:p w:rsidR="00016EF6" w:rsidRPr="00843B8F" w:rsidRDefault="00016EF6" w:rsidP="00843B8F">
            <w:pPr>
              <w:outlineLvl w:val="0"/>
              <w:rPr>
                <w:sz w:val="20"/>
                <w:szCs w:val="20"/>
              </w:rPr>
            </w:pPr>
          </w:p>
        </w:tc>
      </w:tr>
      <w:tr w:rsidR="00016EF6" w:rsidRPr="00843B8F" w:rsidTr="00016EF6">
        <w:tc>
          <w:tcPr>
            <w:tcW w:w="1080" w:type="dxa"/>
            <w:shd w:val="pct5" w:color="000000" w:fill="FFFFFF"/>
          </w:tcPr>
          <w:p w:rsidR="00016EF6" w:rsidRPr="001726E2" w:rsidRDefault="00016EF6" w:rsidP="00E9152C">
            <w:pPr>
              <w:outlineLvl w:val="0"/>
              <w:rPr>
                <w:sz w:val="20"/>
                <w:szCs w:val="20"/>
              </w:rPr>
            </w:pPr>
            <w:r>
              <w:rPr>
                <w:sz w:val="20"/>
                <w:szCs w:val="20"/>
              </w:rPr>
              <w:t>26 Feb.</w:t>
            </w:r>
          </w:p>
        </w:tc>
        <w:tc>
          <w:tcPr>
            <w:tcW w:w="2472" w:type="dxa"/>
            <w:shd w:val="pct5" w:color="000000" w:fill="FFFFFF"/>
          </w:tcPr>
          <w:p w:rsidR="00016EF6" w:rsidRPr="006C4EBA" w:rsidRDefault="00016EF6" w:rsidP="004F36BA">
            <w:pPr>
              <w:rPr>
                <w:sz w:val="20"/>
                <w:szCs w:val="20"/>
              </w:rPr>
            </w:pPr>
            <w:r>
              <w:rPr>
                <w:sz w:val="20"/>
                <w:szCs w:val="20"/>
              </w:rPr>
              <w:t>Externalities</w:t>
            </w:r>
          </w:p>
        </w:tc>
        <w:tc>
          <w:tcPr>
            <w:tcW w:w="2568" w:type="dxa"/>
            <w:shd w:val="pct5" w:color="000000" w:fill="FFFFFF"/>
          </w:tcPr>
          <w:p w:rsidR="00016EF6" w:rsidRPr="00E9152C" w:rsidRDefault="00125F72" w:rsidP="004F36BA">
            <w:pPr>
              <w:outlineLvl w:val="0"/>
              <w:rPr>
                <w:sz w:val="20"/>
                <w:szCs w:val="20"/>
              </w:rPr>
            </w:pPr>
            <w:r>
              <w:rPr>
                <w:sz w:val="20"/>
                <w:szCs w:val="20"/>
              </w:rPr>
              <w:t>Ch10</w:t>
            </w:r>
          </w:p>
        </w:tc>
        <w:tc>
          <w:tcPr>
            <w:tcW w:w="3360" w:type="dxa"/>
            <w:shd w:val="pct5" w:color="000000" w:fill="FFFFFF"/>
          </w:tcPr>
          <w:p w:rsidR="00016EF6" w:rsidRPr="00843B8F" w:rsidRDefault="00016EF6" w:rsidP="004F36BA">
            <w:pPr>
              <w:outlineLvl w:val="0"/>
              <w:rPr>
                <w:sz w:val="20"/>
                <w:szCs w:val="20"/>
              </w:rPr>
            </w:pPr>
          </w:p>
        </w:tc>
      </w:tr>
      <w:tr w:rsidR="00125F72" w:rsidRPr="00843B8F" w:rsidTr="00016EF6">
        <w:tc>
          <w:tcPr>
            <w:tcW w:w="1080" w:type="dxa"/>
            <w:shd w:val="pct20" w:color="000000" w:fill="FFFFFF"/>
          </w:tcPr>
          <w:p w:rsidR="00125F72" w:rsidRPr="006C4EBA" w:rsidRDefault="00125F72" w:rsidP="00E9152C">
            <w:pPr>
              <w:outlineLvl w:val="0"/>
              <w:rPr>
                <w:sz w:val="20"/>
                <w:szCs w:val="20"/>
              </w:rPr>
            </w:pPr>
            <w:r w:rsidRPr="006C4EBA">
              <w:rPr>
                <w:sz w:val="20"/>
                <w:szCs w:val="20"/>
              </w:rPr>
              <w:t>28 Feb.</w:t>
            </w:r>
          </w:p>
        </w:tc>
        <w:tc>
          <w:tcPr>
            <w:tcW w:w="2472" w:type="dxa"/>
            <w:shd w:val="pct20" w:color="000000" w:fill="FFFFFF"/>
          </w:tcPr>
          <w:p w:rsidR="00125F72" w:rsidRPr="006C4EBA" w:rsidRDefault="00125F72" w:rsidP="004F36BA">
            <w:pPr>
              <w:rPr>
                <w:sz w:val="20"/>
                <w:szCs w:val="20"/>
              </w:rPr>
            </w:pPr>
            <w:r>
              <w:rPr>
                <w:sz w:val="20"/>
                <w:szCs w:val="20"/>
              </w:rPr>
              <w:t>Externalities</w:t>
            </w:r>
          </w:p>
        </w:tc>
        <w:tc>
          <w:tcPr>
            <w:tcW w:w="2568" w:type="dxa"/>
            <w:shd w:val="pct20" w:color="000000" w:fill="FFFFFF"/>
          </w:tcPr>
          <w:p w:rsidR="00125F72" w:rsidRPr="00E9152C" w:rsidRDefault="00125F72" w:rsidP="004F36BA">
            <w:pPr>
              <w:outlineLvl w:val="0"/>
              <w:rPr>
                <w:sz w:val="20"/>
                <w:szCs w:val="20"/>
              </w:rPr>
            </w:pPr>
            <w:r>
              <w:rPr>
                <w:sz w:val="20"/>
                <w:szCs w:val="20"/>
              </w:rPr>
              <w:t>Ch10</w:t>
            </w:r>
          </w:p>
        </w:tc>
        <w:tc>
          <w:tcPr>
            <w:tcW w:w="3360" w:type="dxa"/>
            <w:shd w:val="pct20" w:color="000000" w:fill="FFFFFF"/>
          </w:tcPr>
          <w:p w:rsidR="00125F72" w:rsidRPr="00843B8F" w:rsidRDefault="001C3303" w:rsidP="004F36BA">
            <w:pPr>
              <w:outlineLvl w:val="0"/>
              <w:rPr>
                <w:sz w:val="20"/>
                <w:szCs w:val="20"/>
              </w:rPr>
            </w:pPr>
            <w:r>
              <w:rPr>
                <w:sz w:val="20"/>
                <w:szCs w:val="20"/>
              </w:rPr>
              <w:t>HW3</w:t>
            </w:r>
          </w:p>
        </w:tc>
      </w:tr>
      <w:tr w:rsidR="00125F72" w:rsidRPr="00843B8F" w:rsidTr="00016EF6">
        <w:tc>
          <w:tcPr>
            <w:tcW w:w="1080" w:type="dxa"/>
            <w:shd w:val="pct5" w:color="000000" w:fill="FFFFFF"/>
          </w:tcPr>
          <w:p w:rsidR="00125F72" w:rsidRPr="00843B8F" w:rsidRDefault="00125F72" w:rsidP="00E9152C">
            <w:pPr>
              <w:outlineLvl w:val="0"/>
              <w:rPr>
                <w:sz w:val="20"/>
                <w:szCs w:val="20"/>
              </w:rPr>
            </w:pPr>
            <w:r>
              <w:rPr>
                <w:sz w:val="20"/>
                <w:szCs w:val="20"/>
              </w:rPr>
              <w:t>5 Mar.</w:t>
            </w:r>
          </w:p>
        </w:tc>
        <w:tc>
          <w:tcPr>
            <w:tcW w:w="2472" w:type="dxa"/>
            <w:shd w:val="pct5" w:color="000000" w:fill="FFFFFF"/>
          </w:tcPr>
          <w:p w:rsidR="00125F72" w:rsidRPr="00E9152C" w:rsidRDefault="00125F72" w:rsidP="004F36BA">
            <w:pPr>
              <w:outlineLvl w:val="0"/>
              <w:rPr>
                <w:sz w:val="20"/>
                <w:szCs w:val="20"/>
              </w:rPr>
            </w:pPr>
            <w:r>
              <w:rPr>
                <w:sz w:val="20"/>
                <w:szCs w:val="20"/>
              </w:rPr>
              <w:t>Public Goods &amp; Common Resources</w:t>
            </w:r>
          </w:p>
        </w:tc>
        <w:tc>
          <w:tcPr>
            <w:tcW w:w="2568" w:type="dxa"/>
            <w:shd w:val="pct5" w:color="000000" w:fill="FFFFFF"/>
          </w:tcPr>
          <w:p w:rsidR="00125F72" w:rsidRPr="00E9152C" w:rsidRDefault="00125F72" w:rsidP="004F36BA">
            <w:pPr>
              <w:outlineLvl w:val="0"/>
              <w:rPr>
                <w:sz w:val="20"/>
                <w:szCs w:val="20"/>
              </w:rPr>
            </w:pPr>
            <w:r>
              <w:rPr>
                <w:sz w:val="20"/>
                <w:szCs w:val="20"/>
              </w:rPr>
              <w:t>Ch11</w:t>
            </w:r>
          </w:p>
        </w:tc>
        <w:tc>
          <w:tcPr>
            <w:tcW w:w="3360" w:type="dxa"/>
            <w:shd w:val="pct5" w:color="000000" w:fill="FFFFFF"/>
          </w:tcPr>
          <w:p w:rsidR="00125F72" w:rsidRPr="00843B8F" w:rsidRDefault="00125F72" w:rsidP="004F36BA">
            <w:pPr>
              <w:outlineLvl w:val="0"/>
              <w:rPr>
                <w:sz w:val="20"/>
                <w:szCs w:val="20"/>
              </w:rPr>
            </w:pPr>
          </w:p>
        </w:tc>
      </w:tr>
      <w:tr w:rsidR="00125F72" w:rsidRPr="00843B8F" w:rsidTr="00016EF6">
        <w:tc>
          <w:tcPr>
            <w:tcW w:w="1080" w:type="dxa"/>
            <w:shd w:val="pct20" w:color="000000" w:fill="FFFFFF"/>
          </w:tcPr>
          <w:p w:rsidR="00125F72" w:rsidRPr="00843B8F" w:rsidRDefault="00125F72" w:rsidP="00E9152C">
            <w:pPr>
              <w:outlineLvl w:val="0"/>
              <w:rPr>
                <w:sz w:val="20"/>
                <w:szCs w:val="20"/>
              </w:rPr>
            </w:pPr>
            <w:r>
              <w:rPr>
                <w:sz w:val="20"/>
                <w:szCs w:val="20"/>
              </w:rPr>
              <w:t>7 Mar.</w:t>
            </w:r>
          </w:p>
        </w:tc>
        <w:tc>
          <w:tcPr>
            <w:tcW w:w="2472" w:type="dxa"/>
            <w:shd w:val="pct20" w:color="000000" w:fill="FFFFFF"/>
          </w:tcPr>
          <w:p w:rsidR="00125F72" w:rsidRPr="00E9152C" w:rsidRDefault="00125F72" w:rsidP="004F36BA">
            <w:pPr>
              <w:outlineLvl w:val="0"/>
              <w:rPr>
                <w:sz w:val="20"/>
                <w:szCs w:val="20"/>
              </w:rPr>
            </w:pPr>
            <w:r>
              <w:rPr>
                <w:sz w:val="20"/>
                <w:szCs w:val="20"/>
              </w:rPr>
              <w:t>Public Goods &amp; Common Resources</w:t>
            </w:r>
          </w:p>
        </w:tc>
        <w:tc>
          <w:tcPr>
            <w:tcW w:w="2568" w:type="dxa"/>
            <w:shd w:val="pct20" w:color="000000" w:fill="FFFFFF"/>
          </w:tcPr>
          <w:p w:rsidR="00125F72" w:rsidRPr="00E9152C" w:rsidRDefault="00125F72" w:rsidP="004F36BA">
            <w:pPr>
              <w:outlineLvl w:val="0"/>
              <w:rPr>
                <w:sz w:val="20"/>
                <w:szCs w:val="20"/>
              </w:rPr>
            </w:pPr>
            <w:r>
              <w:rPr>
                <w:sz w:val="20"/>
                <w:szCs w:val="20"/>
              </w:rPr>
              <w:t>Ch11</w:t>
            </w:r>
          </w:p>
        </w:tc>
        <w:tc>
          <w:tcPr>
            <w:tcW w:w="3360" w:type="dxa"/>
            <w:shd w:val="pct20" w:color="000000" w:fill="FFFFFF"/>
          </w:tcPr>
          <w:p w:rsidR="00125F72" w:rsidRPr="00843B8F" w:rsidRDefault="001C3303" w:rsidP="004F36BA">
            <w:pPr>
              <w:outlineLvl w:val="0"/>
              <w:rPr>
                <w:sz w:val="20"/>
                <w:szCs w:val="20"/>
              </w:rPr>
            </w:pPr>
            <w:r>
              <w:rPr>
                <w:sz w:val="20"/>
                <w:szCs w:val="20"/>
              </w:rPr>
              <w:t>HW4</w:t>
            </w:r>
          </w:p>
        </w:tc>
      </w:tr>
      <w:tr w:rsidR="00125F72" w:rsidRPr="00843B8F" w:rsidTr="00016EF6">
        <w:tc>
          <w:tcPr>
            <w:tcW w:w="1080" w:type="dxa"/>
            <w:tcBorders>
              <w:bottom w:val="single" w:sz="4" w:space="0" w:color="auto"/>
            </w:tcBorders>
            <w:shd w:val="pct5" w:color="000000" w:fill="FFFFFF"/>
          </w:tcPr>
          <w:p w:rsidR="00125F72" w:rsidRPr="00125F72" w:rsidRDefault="00125F72" w:rsidP="00E9152C">
            <w:pPr>
              <w:outlineLvl w:val="0"/>
              <w:rPr>
                <w:b/>
                <w:sz w:val="20"/>
                <w:szCs w:val="20"/>
              </w:rPr>
            </w:pPr>
            <w:r w:rsidRPr="00125F72">
              <w:rPr>
                <w:b/>
                <w:sz w:val="20"/>
                <w:szCs w:val="20"/>
              </w:rPr>
              <w:t>12 Mar.</w:t>
            </w:r>
          </w:p>
        </w:tc>
        <w:tc>
          <w:tcPr>
            <w:tcW w:w="2472" w:type="dxa"/>
            <w:tcBorders>
              <w:bottom w:val="single" w:sz="4" w:space="0" w:color="auto"/>
            </w:tcBorders>
            <w:shd w:val="pct5" w:color="000000" w:fill="FFFFFF"/>
          </w:tcPr>
          <w:p w:rsidR="00125F72" w:rsidRPr="00125F72" w:rsidRDefault="00125F72" w:rsidP="004F36BA">
            <w:pPr>
              <w:outlineLvl w:val="0"/>
              <w:rPr>
                <w:b/>
                <w:sz w:val="20"/>
                <w:szCs w:val="20"/>
              </w:rPr>
            </w:pPr>
            <w:r w:rsidRPr="00125F72">
              <w:rPr>
                <w:b/>
                <w:sz w:val="20"/>
                <w:szCs w:val="20"/>
              </w:rPr>
              <w:t>Review Session</w:t>
            </w:r>
          </w:p>
        </w:tc>
        <w:tc>
          <w:tcPr>
            <w:tcW w:w="2568" w:type="dxa"/>
            <w:tcBorders>
              <w:bottom w:val="single" w:sz="4" w:space="0" w:color="auto"/>
            </w:tcBorders>
            <w:shd w:val="pct5" w:color="000000" w:fill="FFFFFF"/>
          </w:tcPr>
          <w:p w:rsidR="00125F72" w:rsidRPr="00125F72" w:rsidRDefault="000E57DA" w:rsidP="004F36BA">
            <w:pPr>
              <w:outlineLvl w:val="0"/>
              <w:rPr>
                <w:b/>
                <w:sz w:val="20"/>
                <w:szCs w:val="20"/>
              </w:rPr>
            </w:pPr>
            <w:r w:rsidRPr="00125F72">
              <w:rPr>
                <w:b/>
                <w:sz w:val="20"/>
                <w:szCs w:val="20"/>
              </w:rPr>
              <w:t xml:space="preserve">Ch7, 10, </w:t>
            </w:r>
            <w:r>
              <w:rPr>
                <w:b/>
                <w:sz w:val="20"/>
                <w:szCs w:val="20"/>
              </w:rPr>
              <w:t xml:space="preserve">&amp; </w:t>
            </w:r>
            <w:r w:rsidRPr="00125F72">
              <w:rPr>
                <w:b/>
                <w:sz w:val="20"/>
                <w:szCs w:val="20"/>
              </w:rPr>
              <w:t>11</w:t>
            </w:r>
          </w:p>
        </w:tc>
        <w:tc>
          <w:tcPr>
            <w:tcW w:w="3360" w:type="dxa"/>
            <w:tcBorders>
              <w:bottom w:val="single" w:sz="4" w:space="0" w:color="auto"/>
            </w:tcBorders>
            <w:shd w:val="pct5" w:color="000000" w:fill="FFFFFF"/>
          </w:tcPr>
          <w:p w:rsidR="00125F72" w:rsidRPr="00125F72" w:rsidRDefault="00125F72" w:rsidP="004F36BA">
            <w:pPr>
              <w:outlineLvl w:val="0"/>
              <w:rPr>
                <w:b/>
                <w:sz w:val="20"/>
                <w:szCs w:val="20"/>
              </w:rPr>
            </w:pPr>
            <w:r w:rsidRPr="00125F72">
              <w:rPr>
                <w:b/>
                <w:sz w:val="20"/>
                <w:szCs w:val="20"/>
              </w:rPr>
              <w:t>Group Presentations</w:t>
            </w:r>
          </w:p>
        </w:tc>
      </w:tr>
      <w:tr w:rsidR="00125F72" w:rsidRPr="00843B8F" w:rsidTr="00016EF6">
        <w:tc>
          <w:tcPr>
            <w:tcW w:w="1080" w:type="dxa"/>
            <w:shd w:val="pct20" w:color="000000" w:fill="FFFFFF"/>
          </w:tcPr>
          <w:p w:rsidR="00125F72" w:rsidRPr="00125F72" w:rsidRDefault="00125F72" w:rsidP="00E9152C">
            <w:pPr>
              <w:outlineLvl w:val="0"/>
              <w:rPr>
                <w:b/>
                <w:sz w:val="20"/>
                <w:szCs w:val="20"/>
              </w:rPr>
            </w:pPr>
            <w:r w:rsidRPr="00125F72">
              <w:rPr>
                <w:b/>
                <w:sz w:val="20"/>
                <w:szCs w:val="20"/>
              </w:rPr>
              <w:t>14 Mar.</w:t>
            </w:r>
          </w:p>
        </w:tc>
        <w:tc>
          <w:tcPr>
            <w:tcW w:w="2472" w:type="dxa"/>
            <w:shd w:val="pct20" w:color="000000" w:fill="FFFFFF"/>
          </w:tcPr>
          <w:p w:rsidR="00125F72" w:rsidRPr="00125F72" w:rsidRDefault="001C3303" w:rsidP="004F36BA">
            <w:pPr>
              <w:outlineLvl w:val="0"/>
              <w:rPr>
                <w:b/>
                <w:sz w:val="20"/>
                <w:szCs w:val="20"/>
              </w:rPr>
            </w:pPr>
            <w:r>
              <w:rPr>
                <w:b/>
                <w:sz w:val="20"/>
                <w:szCs w:val="20"/>
              </w:rPr>
              <w:t>Exam</w:t>
            </w:r>
            <w:r w:rsidR="00125F72" w:rsidRPr="00125F72">
              <w:rPr>
                <w:b/>
                <w:sz w:val="20"/>
                <w:szCs w:val="20"/>
              </w:rPr>
              <w:t>2</w:t>
            </w:r>
          </w:p>
        </w:tc>
        <w:tc>
          <w:tcPr>
            <w:tcW w:w="2568" w:type="dxa"/>
            <w:shd w:val="pct20" w:color="000000" w:fill="FFFFFF"/>
          </w:tcPr>
          <w:p w:rsidR="00125F72" w:rsidRPr="00125F72" w:rsidRDefault="00125F72" w:rsidP="004F36BA">
            <w:pPr>
              <w:outlineLvl w:val="0"/>
              <w:rPr>
                <w:b/>
                <w:sz w:val="20"/>
                <w:szCs w:val="20"/>
              </w:rPr>
            </w:pPr>
            <w:r w:rsidRPr="00125F72">
              <w:rPr>
                <w:b/>
                <w:sz w:val="20"/>
                <w:szCs w:val="20"/>
              </w:rPr>
              <w:t xml:space="preserve">Ch7, 10, </w:t>
            </w:r>
            <w:r w:rsidR="000E57DA">
              <w:rPr>
                <w:b/>
                <w:sz w:val="20"/>
                <w:szCs w:val="20"/>
              </w:rPr>
              <w:t xml:space="preserve">&amp; </w:t>
            </w:r>
            <w:r w:rsidRPr="00125F72">
              <w:rPr>
                <w:b/>
                <w:sz w:val="20"/>
                <w:szCs w:val="20"/>
              </w:rPr>
              <w:t>11</w:t>
            </w:r>
          </w:p>
        </w:tc>
        <w:tc>
          <w:tcPr>
            <w:tcW w:w="3360" w:type="dxa"/>
            <w:shd w:val="pct20" w:color="000000" w:fill="FFFFFF"/>
          </w:tcPr>
          <w:p w:rsidR="00125F72" w:rsidRPr="00125F72" w:rsidRDefault="00125F72" w:rsidP="004F36BA">
            <w:pPr>
              <w:outlineLvl w:val="0"/>
              <w:rPr>
                <w:b/>
                <w:sz w:val="20"/>
                <w:szCs w:val="20"/>
              </w:rPr>
            </w:pPr>
          </w:p>
        </w:tc>
      </w:tr>
      <w:tr w:rsidR="00125F72" w:rsidRPr="00843B8F" w:rsidTr="00016EF6">
        <w:tc>
          <w:tcPr>
            <w:tcW w:w="1080" w:type="dxa"/>
            <w:tcBorders>
              <w:bottom w:val="single" w:sz="4" w:space="0" w:color="auto"/>
            </w:tcBorders>
            <w:shd w:val="pct5" w:color="000000" w:fill="FFFFFF"/>
          </w:tcPr>
          <w:p w:rsidR="00125F72" w:rsidRPr="000E57DA" w:rsidRDefault="00125F72" w:rsidP="00E9152C">
            <w:pPr>
              <w:outlineLvl w:val="0"/>
              <w:rPr>
                <w:b/>
                <w:sz w:val="20"/>
                <w:szCs w:val="20"/>
              </w:rPr>
            </w:pPr>
            <w:r w:rsidRPr="000E57DA">
              <w:rPr>
                <w:b/>
                <w:sz w:val="20"/>
                <w:szCs w:val="20"/>
              </w:rPr>
              <w:t>19 Mar.</w:t>
            </w:r>
          </w:p>
        </w:tc>
        <w:tc>
          <w:tcPr>
            <w:tcW w:w="2472" w:type="dxa"/>
            <w:tcBorders>
              <w:bottom w:val="single" w:sz="4" w:space="0" w:color="auto"/>
            </w:tcBorders>
            <w:shd w:val="pct5" w:color="000000" w:fill="FFFFFF"/>
          </w:tcPr>
          <w:p w:rsidR="00125F72" w:rsidRPr="000E57DA" w:rsidRDefault="00125F72" w:rsidP="00843B8F">
            <w:pPr>
              <w:outlineLvl w:val="0"/>
              <w:rPr>
                <w:b/>
                <w:sz w:val="20"/>
                <w:szCs w:val="20"/>
              </w:rPr>
            </w:pPr>
            <w:r w:rsidRPr="000E57DA">
              <w:rPr>
                <w:b/>
                <w:sz w:val="20"/>
                <w:szCs w:val="20"/>
              </w:rPr>
              <w:t>No Class</w:t>
            </w:r>
          </w:p>
        </w:tc>
        <w:tc>
          <w:tcPr>
            <w:tcW w:w="2568" w:type="dxa"/>
            <w:tcBorders>
              <w:bottom w:val="single" w:sz="4" w:space="0" w:color="auto"/>
            </w:tcBorders>
            <w:shd w:val="pct5" w:color="000000" w:fill="FFFFFF"/>
          </w:tcPr>
          <w:p w:rsidR="00125F72" w:rsidRPr="000E57DA" w:rsidRDefault="00125F72" w:rsidP="00843B8F">
            <w:pPr>
              <w:outlineLvl w:val="0"/>
              <w:rPr>
                <w:b/>
                <w:sz w:val="20"/>
                <w:szCs w:val="20"/>
              </w:rPr>
            </w:pPr>
            <w:r w:rsidRPr="000E57DA">
              <w:rPr>
                <w:b/>
                <w:sz w:val="20"/>
                <w:szCs w:val="20"/>
              </w:rPr>
              <w:t>Spring Break</w:t>
            </w:r>
          </w:p>
        </w:tc>
        <w:tc>
          <w:tcPr>
            <w:tcW w:w="3360" w:type="dxa"/>
            <w:tcBorders>
              <w:bottom w:val="single" w:sz="4" w:space="0" w:color="auto"/>
            </w:tcBorders>
            <w:shd w:val="pct5" w:color="000000" w:fill="FFFFFF"/>
          </w:tcPr>
          <w:p w:rsidR="00125F72" w:rsidRDefault="00125F72" w:rsidP="00843B8F">
            <w:pPr>
              <w:outlineLvl w:val="0"/>
              <w:rPr>
                <w:sz w:val="20"/>
                <w:szCs w:val="20"/>
              </w:rPr>
            </w:pPr>
          </w:p>
        </w:tc>
      </w:tr>
      <w:tr w:rsidR="00125F72" w:rsidRPr="00843B8F" w:rsidTr="00016EF6">
        <w:tc>
          <w:tcPr>
            <w:tcW w:w="1080" w:type="dxa"/>
            <w:shd w:val="pct20" w:color="000000" w:fill="FFFFFF"/>
          </w:tcPr>
          <w:p w:rsidR="00125F72" w:rsidRPr="000E57DA" w:rsidRDefault="00125F72" w:rsidP="00E9152C">
            <w:pPr>
              <w:outlineLvl w:val="0"/>
              <w:rPr>
                <w:b/>
                <w:sz w:val="20"/>
                <w:szCs w:val="20"/>
              </w:rPr>
            </w:pPr>
            <w:r w:rsidRPr="000E57DA">
              <w:rPr>
                <w:b/>
                <w:sz w:val="20"/>
                <w:szCs w:val="20"/>
              </w:rPr>
              <w:t>21 Mar.</w:t>
            </w:r>
          </w:p>
        </w:tc>
        <w:tc>
          <w:tcPr>
            <w:tcW w:w="2472" w:type="dxa"/>
            <w:shd w:val="pct20" w:color="000000" w:fill="FFFFFF"/>
          </w:tcPr>
          <w:p w:rsidR="00125F72" w:rsidRPr="000E57DA" w:rsidRDefault="00125F72" w:rsidP="00843B8F">
            <w:pPr>
              <w:outlineLvl w:val="0"/>
              <w:rPr>
                <w:b/>
                <w:sz w:val="20"/>
                <w:szCs w:val="20"/>
              </w:rPr>
            </w:pPr>
            <w:r w:rsidRPr="000E57DA">
              <w:rPr>
                <w:b/>
                <w:sz w:val="20"/>
                <w:szCs w:val="20"/>
              </w:rPr>
              <w:t>No Class</w:t>
            </w:r>
          </w:p>
        </w:tc>
        <w:tc>
          <w:tcPr>
            <w:tcW w:w="2568" w:type="dxa"/>
            <w:shd w:val="pct20" w:color="000000" w:fill="FFFFFF"/>
          </w:tcPr>
          <w:p w:rsidR="00125F72" w:rsidRPr="000E57DA" w:rsidRDefault="00125F72" w:rsidP="00843B8F">
            <w:pPr>
              <w:outlineLvl w:val="0"/>
              <w:rPr>
                <w:b/>
                <w:sz w:val="20"/>
                <w:szCs w:val="20"/>
              </w:rPr>
            </w:pPr>
            <w:r w:rsidRPr="000E57DA">
              <w:rPr>
                <w:b/>
                <w:sz w:val="20"/>
                <w:szCs w:val="20"/>
              </w:rPr>
              <w:t>Spring Break</w:t>
            </w:r>
          </w:p>
        </w:tc>
        <w:tc>
          <w:tcPr>
            <w:tcW w:w="3360" w:type="dxa"/>
            <w:shd w:val="pct20" w:color="000000" w:fill="FFFFFF"/>
          </w:tcPr>
          <w:p w:rsidR="00125F72" w:rsidRDefault="00125F72" w:rsidP="00843B8F">
            <w:pPr>
              <w:outlineLvl w:val="0"/>
              <w:rPr>
                <w:sz w:val="20"/>
                <w:szCs w:val="20"/>
              </w:rPr>
            </w:pPr>
          </w:p>
        </w:tc>
      </w:tr>
      <w:tr w:rsidR="00125F72" w:rsidRPr="00843B8F" w:rsidTr="00016EF6">
        <w:tc>
          <w:tcPr>
            <w:tcW w:w="1080" w:type="dxa"/>
            <w:tcBorders>
              <w:bottom w:val="single" w:sz="4" w:space="0" w:color="auto"/>
            </w:tcBorders>
            <w:shd w:val="pct5" w:color="000000" w:fill="FFFFFF"/>
          </w:tcPr>
          <w:p w:rsidR="00125F72" w:rsidRDefault="00125F72" w:rsidP="00E9152C">
            <w:pPr>
              <w:outlineLvl w:val="0"/>
              <w:rPr>
                <w:sz w:val="20"/>
                <w:szCs w:val="20"/>
              </w:rPr>
            </w:pPr>
            <w:r>
              <w:rPr>
                <w:sz w:val="20"/>
                <w:szCs w:val="20"/>
              </w:rPr>
              <w:t>26 Mar.</w:t>
            </w:r>
          </w:p>
        </w:tc>
        <w:tc>
          <w:tcPr>
            <w:tcW w:w="2472" w:type="dxa"/>
            <w:tcBorders>
              <w:bottom w:val="single" w:sz="4" w:space="0" w:color="auto"/>
            </w:tcBorders>
            <w:shd w:val="pct5" w:color="000000" w:fill="FFFFFF"/>
          </w:tcPr>
          <w:p w:rsidR="00125F72" w:rsidRPr="00843B8F" w:rsidRDefault="00125F72" w:rsidP="001C3303">
            <w:pPr>
              <w:outlineLvl w:val="0"/>
              <w:rPr>
                <w:sz w:val="20"/>
                <w:szCs w:val="20"/>
              </w:rPr>
            </w:pPr>
            <w:r>
              <w:rPr>
                <w:sz w:val="20"/>
                <w:szCs w:val="20"/>
              </w:rPr>
              <w:t xml:space="preserve">Hand back </w:t>
            </w:r>
            <w:r w:rsidR="001C3303">
              <w:rPr>
                <w:sz w:val="20"/>
                <w:szCs w:val="20"/>
              </w:rPr>
              <w:t>Exam</w:t>
            </w:r>
            <w:r>
              <w:rPr>
                <w:sz w:val="20"/>
                <w:szCs w:val="20"/>
              </w:rPr>
              <w:t>2, The Costs of Production</w:t>
            </w:r>
          </w:p>
        </w:tc>
        <w:tc>
          <w:tcPr>
            <w:tcW w:w="2568" w:type="dxa"/>
            <w:tcBorders>
              <w:bottom w:val="single" w:sz="4" w:space="0" w:color="auto"/>
            </w:tcBorders>
            <w:shd w:val="pct5" w:color="000000" w:fill="FFFFFF"/>
          </w:tcPr>
          <w:p w:rsidR="00125F72" w:rsidRPr="00843B8F" w:rsidRDefault="00125F72" w:rsidP="00125F72">
            <w:pPr>
              <w:outlineLvl w:val="0"/>
              <w:rPr>
                <w:sz w:val="20"/>
                <w:szCs w:val="20"/>
              </w:rPr>
            </w:pPr>
            <w:r>
              <w:rPr>
                <w:sz w:val="20"/>
                <w:szCs w:val="20"/>
              </w:rPr>
              <w:t>Ch13</w:t>
            </w:r>
          </w:p>
        </w:tc>
        <w:tc>
          <w:tcPr>
            <w:tcW w:w="3360" w:type="dxa"/>
            <w:tcBorders>
              <w:bottom w:val="single" w:sz="4" w:space="0" w:color="auto"/>
            </w:tcBorders>
            <w:shd w:val="pct5" w:color="000000" w:fill="FFFFFF"/>
          </w:tcPr>
          <w:p w:rsidR="00125F72" w:rsidRPr="00843B8F" w:rsidRDefault="00125F72" w:rsidP="004F36BA">
            <w:pPr>
              <w:outlineLvl w:val="0"/>
              <w:rPr>
                <w:sz w:val="20"/>
                <w:szCs w:val="20"/>
              </w:rPr>
            </w:pPr>
          </w:p>
        </w:tc>
      </w:tr>
      <w:tr w:rsidR="00125F72" w:rsidRPr="00843B8F" w:rsidTr="00016EF6">
        <w:tc>
          <w:tcPr>
            <w:tcW w:w="1080" w:type="dxa"/>
            <w:shd w:val="pct20" w:color="000000" w:fill="FFFFFF"/>
          </w:tcPr>
          <w:p w:rsidR="00125F72" w:rsidRDefault="00125F72" w:rsidP="00E9152C">
            <w:pPr>
              <w:outlineLvl w:val="0"/>
              <w:rPr>
                <w:sz w:val="20"/>
                <w:szCs w:val="20"/>
              </w:rPr>
            </w:pPr>
            <w:r>
              <w:rPr>
                <w:sz w:val="20"/>
                <w:szCs w:val="20"/>
              </w:rPr>
              <w:t>28 Mar.</w:t>
            </w:r>
          </w:p>
        </w:tc>
        <w:tc>
          <w:tcPr>
            <w:tcW w:w="2472" w:type="dxa"/>
            <w:shd w:val="pct20" w:color="000000" w:fill="FFFFFF"/>
          </w:tcPr>
          <w:p w:rsidR="00125F72" w:rsidRPr="00E9152C" w:rsidRDefault="00125F72" w:rsidP="004F36BA">
            <w:pPr>
              <w:outlineLvl w:val="0"/>
              <w:rPr>
                <w:sz w:val="20"/>
                <w:szCs w:val="20"/>
              </w:rPr>
            </w:pPr>
            <w:r>
              <w:rPr>
                <w:sz w:val="20"/>
                <w:szCs w:val="20"/>
              </w:rPr>
              <w:t>The Costs of Production</w:t>
            </w:r>
          </w:p>
        </w:tc>
        <w:tc>
          <w:tcPr>
            <w:tcW w:w="2568" w:type="dxa"/>
            <w:shd w:val="pct20" w:color="000000" w:fill="FFFFFF"/>
          </w:tcPr>
          <w:p w:rsidR="00125F72" w:rsidRPr="00E9152C" w:rsidRDefault="00125F72" w:rsidP="00125F72">
            <w:pPr>
              <w:outlineLvl w:val="0"/>
              <w:rPr>
                <w:sz w:val="20"/>
                <w:szCs w:val="20"/>
              </w:rPr>
            </w:pPr>
            <w:r>
              <w:rPr>
                <w:sz w:val="20"/>
                <w:szCs w:val="20"/>
              </w:rPr>
              <w:t>Ch13</w:t>
            </w:r>
          </w:p>
        </w:tc>
        <w:tc>
          <w:tcPr>
            <w:tcW w:w="3360" w:type="dxa"/>
            <w:shd w:val="pct20" w:color="000000" w:fill="FFFFFF"/>
          </w:tcPr>
          <w:p w:rsidR="00125F72" w:rsidRPr="00843B8F" w:rsidRDefault="00125F72" w:rsidP="004F36BA">
            <w:pPr>
              <w:outlineLvl w:val="0"/>
              <w:rPr>
                <w:sz w:val="20"/>
                <w:szCs w:val="20"/>
              </w:rPr>
            </w:pPr>
          </w:p>
        </w:tc>
      </w:tr>
      <w:tr w:rsidR="00125F72" w:rsidRPr="00843B8F" w:rsidTr="00016EF6">
        <w:tc>
          <w:tcPr>
            <w:tcW w:w="1080" w:type="dxa"/>
            <w:tcBorders>
              <w:bottom w:val="single" w:sz="4" w:space="0" w:color="auto"/>
            </w:tcBorders>
            <w:shd w:val="pct5" w:color="000000" w:fill="FFFFFF"/>
          </w:tcPr>
          <w:p w:rsidR="00125F72" w:rsidRDefault="00125F72" w:rsidP="00E9152C">
            <w:pPr>
              <w:outlineLvl w:val="0"/>
              <w:rPr>
                <w:sz w:val="20"/>
                <w:szCs w:val="20"/>
              </w:rPr>
            </w:pPr>
            <w:r>
              <w:rPr>
                <w:sz w:val="20"/>
                <w:szCs w:val="20"/>
              </w:rPr>
              <w:t>2 Apr.</w:t>
            </w:r>
          </w:p>
        </w:tc>
        <w:tc>
          <w:tcPr>
            <w:tcW w:w="2472" w:type="dxa"/>
            <w:tcBorders>
              <w:bottom w:val="single" w:sz="4" w:space="0" w:color="auto"/>
            </w:tcBorders>
            <w:shd w:val="pct5" w:color="000000" w:fill="FFFFFF"/>
          </w:tcPr>
          <w:p w:rsidR="00125F72" w:rsidRPr="001726E2" w:rsidRDefault="00125F72" w:rsidP="004F36BA">
            <w:pPr>
              <w:outlineLvl w:val="0"/>
              <w:rPr>
                <w:sz w:val="20"/>
                <w:szCs w:val="20"/>
              </w:rPr>
            </w:pPr>
            <w:r>
              <w:rPr>
                <w:sz w:val="20"/>
                <w:szCs w:val="20"/>
              </w:rPr>
              <w:t>Firms in Competitive Markets</w:t>
            </w:r>
          </w:p>
        </w:tc>
        <w:tc>
          <w:tcPr>
            <w:tcW w:w="2568" w:type="dxa"/>
            <w:tcBorders>
              <w:bottom w:val="single" w:sz="4" w:space="0" w:color="auto"/>
            </w:tcBorders>
            <w:shd w:val="pct5" w:color="000000" w:fill="FFFFFF"/>
          </w:tcPr>
          <w:p w:rsidR="00125F72" w:rsidRPr="00843B8F" w:rsidRDefault="00125F72" w:rsidP="00125F72">
            <w:pPr>
              <w:outlineLvl w:val="0"/>
              <w:rPr>
                <w:sz w:val="20"/>
                <w:szCs w:val="20"/>
              </w:rPr>
            </w:pPr>
            <w:r>
              <w:rPr>
                <w:sz w:val="20"/>
                <w:szCs w:val="20"/>
              </w:rPr>
              <w:t>Ch14</w:t>
            </w:r>
          </w:p>
        </w:tc>
        <w:tc>
          <w:tcPr>
            <w:tcW w:w="3360" w:type="dxa"/>
            <w:tcBorders>
              <w:bottom w:val="single" w:sz="4" w:space="0" w:color="auto"/>
            </w:tcBorders>
            <w:shd w:val="pct5" w:color="000000" w:fill="FFFFFF"/>
          </w:tcPr>
          <w:p w:rsidR="00125F72" w:rsidRPr="00843B8F" w:rsidRDefault="00125F72" w:rsidP="004F36BA">
            <w:pPr>
              <w:outlineLvl w:val="0"/>
              <w:rPr>
                <w:sz w:val="20"/>
                <w:szCs w:val="20"/>
              </w:rPr>
            </w:pPr>
          </w:p>
        </w:tc>
      </w:tr>
      <w:tr w:rsidR="00125F72" w:rsidRPr="00843B8F" w:rsidTr="00016EF6">
        <w:tc>
          <w:tcPr>
            <w:tcW w:w="1080" w:type="dxa"/>
            <w:shd w:val="pct20" w:color="000000" w:fill="FFFFFF"/>
          </w:tcPr>
          <w:p w:rsidR="00125F72" w:rsidRDefault="00125F72" w:rsidP="00E9152C">
            <w:pPr>
              <w:outlineLvl w:val="0"/>
              <w:rPr>
                <w:sz w:val="20"/>
                <w:szCs w:val="20"/>
              </w:rPr>
            </w:pPr>
            <w:r>
              <w:rPr>
                <w:sz w:val="20"/>
                <w:szCs w:val="20"/>
              </w:rPr>
              <w:t>4 Apr.</w:t>
            </w:r>
          </w:p>
        </w:tc>
        <w:tc>
          <w:tcPr>
            <w:tcW w:w="2472" w:type="dxa"/>
            <w:shd w:val="pct20" w:color="000000" w:fill="FFFFFF"/>
          </w:tcPr>
          <w:p w:rsidR="00125F72" w:rsidRDefault="00125F72" w:rsidP="00843B8F">
            <w:pPr>
              <w:outlineLvl w:val="0"/>
              <w:rPr>
                <w:sz w:val="20"/>
                <w:szCs w:val="20"/>
              </w:rPr>
            </w:pPr>
            <w:r>
              <w:rPr>
                <w:sz w:val="20"/>
                <w:szCs w:val="20"/>
              </w:rPr>
              <w:t>Firms in Competitive Markets</w:t>
            </w:r>
          </w:p>
        </w:tc>
        <w:tc>
          <w:tcPr>
            <w:tcW w:w="2568" w:type="dxa"/>
            <w:shd w:val="pct20" w:color="000000" w:fill="FFFFFF"/>
          </w:tcPr>
          <w:p w:rsidR="00125F72" w:rsidRDefault="00125F72" w:rsidP="00125F72">
            <w:pPr>
              <w:outlineLvl w:val="0"/>
              <w:rPr>
                <w:sz w:val="20"/>
                <w:szCs w:val="20"/>
              </w:rPr>
            </w:pPr>
            <w:r>
              <w:rPr>
                <w:sz w:val="20"/>
                <w:szCs w:val="20"/>
              </w:rPr>
              <w:t>Ch14</w:t>
            </w:r>
          </w:p>
        </w:tc>
        <w:tc>
          <w:tcPr>
            <w:tcW w:w="3360" w:type="dxa"/>
            <w:shd w:val="pct20" w:color="000000" w:fill="FFFFFF"/>
          </w:tcPr>
          <w:p w:rsidR="00125F72" w:rsidRDefault="001C3303" w:rsidP="00843B8F">
            <w:pPr>
              <w:outlineLvl w:val="0"/>
              <w:rPr>
                <w:sz w:val="20"/>
                <w:szCs w:val="20"/>
              </w:rPr>
            </w:pPr>
            <w:r>
              <w:rPr>
                <w:sz w:val="20"/>
                <w:szCs w:val="20"/>
              </w:rPr>
              <w:t>HW5</w:t>
            </w:r>
          </w:p>
        </w:tc>
      </w:tr>
      <w:tr w:rsidR="00125F72" w:rsidRPr="00843B8F" w:rsidTr="00016EF6">
        <w:tc>
          <w:tcPr>
            <w:tcW w:w="1080" w:type="dxa"/>
            <w:tcBorders>
              <w:bottom w:val="single" w:sz="4" w:space="0" w:color="auto"/>
            </w:tcBorders>
            <w:shd w:val="pct5" w:color="000000" w:fill="FFFFFF"/>
          </w:tcPr>
          <w:p w:rsidR="00125F72" w:rsidRDefault="00125F72" w:rsidP="00E9152C">
            <w:pPr>
              <w:outlineLvl w:val="0"/>
              <w:rPr>
                <w:sz w:val="20"/>
                <w:szCs w:val="20"/>
              </w:rPr>
            </w:pPr>
            <w:r>
              <w:rPr>
                <w:sz w:val="20"/>
                <w:szCs w:val="20"/>
              </w:rPr>
              <w:t>9 Apr.</w:t>
            </w:r>
          </w:p>
        </w:tc>
        <w:tc>
          <w:tcPr>
            <w:tcW w:w="2472" w:type="dxa"/>
            <w:tcBorders>
              <w:bottom w:val="single" w:sz="4" w:space="0" w:color="auto"/>
            </w:tcBorders>
            <w:shd w:val="pct5" w:color="000000" w:fill="FFFFFF"/>
          </w:tcPr>
          <w:p w:rsidR="00125F72" w:rsidRPr="00843B8F" w:rsidRDefault="00125F72" w:rsidP="004F36BA">
            <w:pPr>
              <w:outlineLvl w:val="0"/>
              <w:rPr>
                <w:sz w:val="20"/>
                <w:szCs w:val="20"/>
              </w:rPr>
            </w:pPr>
            <w:r>
              <w:rPr>
                <w:sz w:val="20"/>
                <w:szCs w:val="20"/>
              </w:rPr>
              <w:t>Monopoly</w:t>
            </w:r>
          </w:p>
        </w:tc>
        <w:tc>
          <w:tcPr>
            <w:tcW w:w="2568" w:type="dxa"/>
            <w:tcBorders>
              <w:bottom w:val="single" w:sz="4" w:space="0" w:color="auto"/>
            </w:tcBorders>
            <w:shd w:val="pct5" w:color="000000" w:fill="FFFFFF"/>
          </w:tcPr>
          <w:p w:rsidR="00125F72" w:rsidRPr="00843B8F" w:rsidRDefault="00125F72" w:rsidP="00125F72">
            <w:pPr>
              <w:outlineLvl w:val="0"/>
              <w:rPr>
                <w:sz w:val="20"/>
                <w:szCs w:val="20"/>
              </w:rPr>
            </w:pPr>
            <w:r>
              <w:rPr>
                <w:sz w:val="20"/>
                <w:szCs w:val="20"/>
              </w:rPr>
              <w:t>Ch15</w:t>
            </w:r>
          </w:p>
        </w:tc>
        <w:tc>
          <w:tcPr>
            <w:tcW w:w="3360" w:type="dxa"/>
            <w:tcBorders>
              <w:bottom w:val="single" w:sz="4" w:space="0" w:color="auto"/>
            </w:tcBorders>
            <w:shd w:val="pct5" w:color="000000" w:fill="FFFFFF"/>
          </w:tcPr>
          <w:p w:rsidR="00125F72" w:rsidRDefault="00125F72" w:rsidP="00843B8F">
            <w:pPr>
              <w:outlineLvl w:val="0"/>
              <w:rPr>
                <w:sz w:val="20"/>
                <w:szCs w:val="20"/>
              </w:rPr>
            </w:pPr>
          </w:p>
        </w:tc>
      </w:tr>
      <w:tr w:rsidR="00125F72" w:rsidRPr="00843B8F" w:rsidTr="00016EF6">
        <w:tc>
          <w:tcPr>
            <w:tcW w:w="1080" w:type="dxa"/>
            <w:shd w:val="pct20" w:color="000000" w:fill="FFFFFF"/>
          </w:tcPr>
          <w:p w:rsidR="00125F72" w:rsidRDefault="00125F72" w:rsidP="00E9152C">
            <w:pPr>
              <w:outlineLvl w:val="0"/>
              <w:rPr>
                <w:sz w:val="20"/>
                <w:szCs w:val="20"/>
              </w:rPr>
            </w:pPr>
            <w:r>
              <w:rPr>
                <w:sz w:val="20"/>
                <w:szCs w:val="20"/>
              </w:rPr>
              <w:t>11 Apr.</w:t>
            </w:r>
          </w:p>
        </w:tc>
        <w:tc>
          <w:tcPr>
            <w:tcW w:w="2472" w:type="dxa"/>
            <w:shd w:val="pct20" w:color="000000" w:fill="FFFFFF"/>
          </w:tcPr>
          <w:p w:rsidR="00125F72" w:rsidRPr="00843B8F" w:rsidRDefault="00125F72" w:rsidP="004F36BA">
            <w:pPr>
              <w:outlineLvl w:val="0"/>
              <w:rPr>
                <w:sz w:val="20"/>
                <w:szCs w:val="20"/>
              </w:rPr>
            </w:pPr>
            <w:r>
              <w:rPr>
                <w:sz w:val="20"/>
                <w:szCs w:val="20"/>
              </w:rPr>
              <w:t>Monopoly</w:t>
            </w:r>
          </w:p>
        </w:tc>
        <w:tc>
          <w:tcPr>
            <w:tcW w:w="2568" w:type="dxa"/>
            <w:shd w:val="pct20" w:color="000000" w:fill="FFFFFF"/>
          </w:tcPr>
          <w:p w:rsidR="00125F72" w:rsidRPr="00843B8F" w:rsidRDefault="00125F72" w:rsidP="00125F72">
            <w:pPr>
              <w:outlineLvl w:val="0"/>
              <w:rPr>
                <w:sz w:val="20"/>
                <w:szCs w:val="20"/>
              </w:rPr>
            </w:pPr>
            <w:r>
              <w:rPr>
                <w:sz w:val="20"/>
                <w:szCs w:val="20"/>
              </w:rPr>
              <w:t>Ch15</w:t>
            </w:r>
          </w:p>
        </w:tc>
        <w:tc>
          <w:tcPr>
            <w:tcW w:w="3360" w:type="dxa"/>
            <w:shd w:val="pct20" w:color="000000" w:fill="FFFFFF"/>
          </w:tcPr>
          <w:p w:rsidR="00125F72" w:rsidRPr="00843B8F" w:rsidRDefault="00125F72" w:rsidP="004F36BA">
            <w:pPr>
              <w:outlineLvl w:val="0"/>
              <w:rPr>
                <w:sz w:val="20"/>
                <w:szCs w:val="20"/>
              </w:rPr>
            </w:pPr>
            <w:r>
              <w:rPr>
                <w:sz w:val="20"/>
                <w:szCs w:val="20"/>
              </w:rPr>
              <w:t>HW6</w:t>
            </w:r>
          </w:p>
        </w:tc>
      </w:tr>
      <w:tr w:rsidR="00125F72" w:rsidRPr="00843B8F" w:rsidTr="00016EF6">
        <w:tc>
          <w:tcPr>
            <w:tcW w:w="1080" w:type="dxa"/>
            <w:tcBorders>
              <w:bottom w:val="single" w:sz="4" w:space="0" w:color="auto"/>
            </w:tcBorders>
            <w:shd w:val="pct5" w:color="000000" w:fill="FFFFFF"/>
          </w:tcPr>
          <w:p w:rsidR="00125F72" w:rsidRDefault="00125F72" w:rsidP="00E9152C">
            <w:pPr>
              <w:outlineLvl w:val="0"/>
              <w:rPr>
                <w:sz w:val="20"/>
                <w:szCs w:val="20"/>
              </w:rPr>
            </w:pPr>
            <w:r>
              <w:rPr>
                <w:sz w:val="20"/>
                <w:szCs w:val="20"/>
              </w:rPr>
              <w:t>16 Apr.</w:t>
            </w:r>
          </w:p>
        </w:tc>
        <w:tc>
          <w:tcPr>
            <w:tcW w:w="2472" w:type="dxa"/>
            <w:tcBorders>
              <w:bottom w:val="single" w:sz="4" w:space="0" w:color="auto"/>
            </w:tcBorders>
            <w:shd w:val="pct5" w:color="000000" w:fill="FFFFFF"/>
          </w:tcPr>
          <w:p w:rsidR="00125F72" w:rsidRPr="00843B8F" w:rsidRDefault="00125F72" w:rsidP="004F36BA">
            <w:pPr>
              <w:outlineLvl w:val="0"/>
              <w:rPr>
                <w:sz w:val="20"/>
                <w:szCs w:val="20"/>
              </w:rPr>
            </w:pPr>
            <w:r>
              <w:rPr>
                <w:sz w:val="20"/>
                <w:szCs w:val="20"/>
              </w:rPr>
              <w:t>Monopolistic Competition</w:t>
            </w:r>
          </w:p>
        </w:tc>
        <w:tc>
          <w:tcPr>
            <w:tcW w:w="2568" w:type="dxa"/>
            <w:tcBorders>
              <w:bottom w:val="single" w:sz="4" w:space="0" w:color="auto"/>
            </w:tcBorders>
            <w:shd w:val="pct5" w:color="000000" w:fill="FFFFFF"/>
          </w:tcPr>
          <w:p w:rsidR="00125F72" w:rsidRPr="00843B8F" w:rsidRDefault="00125F72" w:rsidP="004F36BA">
            <w:pPr>
              <w:outlineLvl w:val="0"/>
              <w:rPr>
                <w:sz w:val="20"/>
                <w:szCs w:val="20"/>
              </w:rPr>
            </w:pPr>
            <w:r>
              <w:rPr>
                <w:sz w:val="20"/>
                <w:szCs w:val="20"/>
              </w:rPr>
              <w:t>Ch16</w:t>
            </w:r>
          </w:p>
        </w:tc>
        <w:tc>
          <w:tcPr>
            <w:tcW w:w="3360" w:type="dxa"/>
            <w:tcBorders>
              <w:bottom w:val="single" w:sz="4" w:space="0" w:color="auto"/>
            </w:tcBorders>
            <w:shd w:val="pct5" w:color="000000" w:fill="FFFFFF"/>
          </w:tcPr>
          <w:p w:rsidR="00125F72" w:rsidRPr="00843B8F" w:rsidRDefault="00125F72" w:rsidP="004F36BA">
            <w:pPr>
              <w:outlineLvl w:val="0"/>
              <w:rPr>
                <w:sz w:val="20"/>
                <w:szCs w:val="20"/>
              </w:rPr>
            </w:pPr>
          </w:p>
        </w:tc>
      </w:tr>
      <w:tr w:rsidR="001C3303" w:rsidRPr="00843B8F" w:rsidTr="00016EF6">
        <w:tc>
          <w:tcPr>
            <w:tcW w:w="1080" w:type="dxa"/>
            <w:shd w:val="pct20" w:color="000000" w:fill="FFFFFF"/>
          </w:tcPr>
          <w:p w:rsidR="001C3303" w:rsidRDefault="001C3303" w:rsidP="00E9152C">
            <w:pPr>
              <w:outlineLvl w:val="0"/>
              <w:rPr>
                <w:sz w:val="20"/>
                <w:szCs w:val="20"/>
              </w:rPr>
            </w:pPr>
            <w:r>
              <w:rPr>
                <w:sz w:val="20"/>
                <w:szCs w:val="20"/>
              </w:rPr>
              <w:t>18 Apr.</w:t>
            </w:r>
          </w:p>
        </w:tc>
        <w:tc>
          <w:tcPr>
            <w:tcW w:w="2472" w:type="dxa"/>
            <w:shd w:val="pct20" w:color="000000" w:fill="FFFFFF"/>
          </w:tcPr>
          <w:p w:rsidR="001C3303" w:rsidRPr="00843B8F" w:rsidRDefault="001C3303" w:rsidP="004F36BA">
            <w:pPr>
              <w:outlineLvl w:val="0"/>
              <w:rPr>
                <w:sz w:val="20"/>
                <w:szCs w:val="20"/>
              </w:rPr>
            </w:pPr>
            <w:r>
              <w:rPr>
                <w:sz w:val="20"/>
                <w:szCs w:val="20"/>
              </w:rPr>
              <w:t>Oligopoly</w:t>
            </w:r>
          </w:p>
        </w:tc>
        <w:tc>
          <w:tcPr>
            <w:tcW w:w="2568" w:type="dxa"/>
            <w:shd w:val="pct20" w:color="000000" w:fill="FFFFFF"/>
          </w:tcPr>
          <w:p w:rsidR="001C3303" w:rsidRPr="00843B8F" w:rsidRDefault="001C3303" w:rsidP="004F36BA">
            <w:pPr>
              <w:outlineLvl w:val="0"/>
              <w:rPr>
                <w:sz w:val="20"/>
                <w:szCs w:val="20"/>
              </w:rPr>
            </w:pPr>
            <w:r>
              <w:rPr>
                <w:sz w:val="20"/>
                <w:szCs w:val="20"/>
              </w:rPr>
              <w:t>Ch17</w:t>
            </w:r>
          </w:p>
        </w:tc>
        <w:tc>
          <w:tcPr>
            <w:tcW w:w="3360" w:type="dxa"/>
            <w:shd w:val="pct20" w:color="000000" w:fill="FFFFFF"/>
          </w:tcPr>
          <w:p w:rsidR="001C3303" w:rsidRPr="00843B8F" w:rsidRDefault="001C3303" w:rsidP="004F36BA">
            <w:pPr>
              <w:outlineLvl w:val="0"/>
              <w:rPr>
                <w:sz w:val="20"/>
                <w:szCs w:val="20"/>
              </w:rPr>
            </w:pPr>
          </w:p>
        </w:tc>
      </w:tr>
      <w:tr w:rsidR="001C3303" w:rsidRPr="00843B8F" w:rsidTr="00016EF6">
        <w:tc>
          <w:tcPr>
            <w:tcW w:w="1080" w:type="dxa"/>
            <w:tcBorders>
              <w:bottom w:val="single" w:sz="4" w:space="0" w:color="auto"/>
            </w:tcBorders>
            <w:shd w:val="pct5" w:color="000000" w:fill="FFFFFF"/>
          </w:tcPr>
          <w:p w:rsidR="001C3303" w:rsidRDefault="001C3303" w:rsidP="00E9152C">
            <w:pPr>
              <w:outlineLvl w:val="0"/>
              <w:rPr>
                <w:sz w:val="20"/>
                <w:szCs w:val="20"/>
              </w:rPr>
            </w:pPr>
            <w:r>
              <w:rPr>
                <w:sz w:val="20"/>
                <w:szCs w:val="20"/>
              </w:rPr>
              <w:t>23 Apr.</w:t>
            </w:r>
          </w:p>
        </w:tc>
        <w:tc>
          <w:tcPr>
            <w:tcW w:w="2472" w:type="dxa"/>
            <w:tcBorders>
              <w:bottom w:val="single" w:sz="4" w:space="0" w:color="auto"/>
            </w:tcBorders>
            <w:shd w:val="pct5" w:color="000000" w:fill="FFFFFF"/>
          </w:tcPr>
          <w:p w:rsidR="001C3303" w:rsidRPr="00843B8F" w:rsidRDefault="001C3303" w:rsidP="004F36BA">
            <w:pPr>
              <w:outlineLvl w:val="0"/>
              <w:rPr>
                <w:sz w:val="20"/>
                <w:szCs w:val="20"/>
              </w:rPr>
            </w:pPr>
            <w:r>
              <w:rPr>
                <w:sz w:val="20"/>
                <w:szCs w:val="20"/>
              </w:rPr>
              <w:t>Oligopoly</w:t>
            </w:r>
          </w:p>
        </w:tc>
        <w:tc>
          <w:tcPr>
            <w:tcW w:w="2568" w:type="dxa"/>
            <w:tcBorders>
              <w:bottom w:val="single" w:sz="4" w:space="0" w:color="auto"/>
            </w:tcBorders>
            <w:shd w:val="pct5" w:color="000000" w:fill="FFFFFF"/>
          </w:tcPr>
          <w:p w:rsidR="001C3303" w:rsidRPr="00843B8F" w:rsidRDefault="001C3303" w:rsidP="004F36BA">
            <w:pPr>
              <w:outlineLvl w:val="0"/>
              <w:rPr>
                <w:sz w:val="20"/>
                <w:szCs w:val="20"/>
              </w:rPr>
            </w:pPr>
            <w:r>
              <w:rPr>
                <w:sz w:val="20"/>
                <w:szCs w:val="20"/>
              </w:rPr>
              <w:t>Ch17</w:t>
            </w:r>
          </w:p>
        </w:tc>
        <w:tc>
          <w:tcPr>
            <w:tcW w:w="3360" w:type="dxa"/>
            <w:tcBorders>
              <w:bottom w:val="single" w:sz="4" w:space="0" w:color="auto"/>
            </w:tcBorders>
            <w:shd w:val="pct5" w:color="000000" w:fill="FFFFFF"/>
          </w:tcPr>
          <w:p w:rsidR="001C3303" w:rsidRPr="00843B8F" w:rsidRDefault="001C3303" w:rsidP="004F36BA">
            <w:pPr>
              <w:outlineLvl w:val="0"/>
              <w:rPr>
                <w:sz w:val="20"/>
                <w:szCs w:val="20"/>
              </w:rPr>
            </w:pPr>
            <w:r>
              <w:rPr>
                <w:sz w:val="20"/>
                <w:szCs w:val="20"/>
              </w:rPr>
              <w:t>HW7</w:t>
            </w:r>
          </w:p>
        </w:tc>
      </w:tr>
      <w:tr w:rsidR="001C3303" w:rsidRPr="00843B8F" w:rsidTr="00016EF6">
        <w:tc>
          <w:tcPr>
            <w:tcW w:w="1080" w:type="dxa"/>
            <w:shd w:val="pct20" w:color="000000" w:fill="FFFFFF"/>
          </w:tcPr>
          <w:p w:rsidR="001C3303" w:rsidRPr="001C3303" w:rsidRDefault="001C3303" w:rsidP="00E9152C">
            <w:pPr>
              <w:outlineLvl w:val="0"/>
              <w:rPr>
                <w:b/>
                <w:sz w:val="20"/>
                <w:szCs w:val="20"/>
              </w:rPr>
            </w:pPr>
            <w:r w:rsidRPr="001C3303">
              <w:rPr>
                <w:b/>
                <w:sz w:val="20"/>
                <w:szCs w:val="20"/>
              </w:rPr>
              <w:t>25 Apr.</w:t>
            </w:r>
          </w:p>
        </w:tc>
        <w:tc>
          <w:tcPr>
            <w:tcW w:w="2472" w:type="dxa"/>
            <w:shd w:val="pct20" w:color="000000" w:fill="FFFFFF"/>
          </w:tcPr>
          <w:p w:rsidR="001C3303" w:rsidRPr="001C3303" w:rsidRDefault="001C3303" w:rsidP="004F36BA">
            <w:pPr>
              <w:outlineLvl w:val="0"/>
              <w:rPr>
                <w:b/>
                <w:sz w:val="20"/>
                <w:szCs w:val="20"/>
              </w:rPr>
            </w:pPr>
            <w:r w:rsidRPr="001C3303">
              <w:rPr>
                <w:b/>
                <w:sz w:val="20"/>
                <w:szCs w:val="20"/>
              </w:rPr>
              <w:t>Review Session</w:t>
            </w:r>
          </w:p>
        </w:tc>
        <w:tc>
          <w:tcPr>
            <w:tcW w:w="2568" w:type="dxa"/>
            <w:shd w:val="pct20" w:color="000000" w:fill="FFFFFF"/>
          </w:tcPr>
          <w:p w:rsidR="001C3303" w:rsidRPr="001C3303" w:rsidRDefault="001C3303" w:rsidP="004F36BA">
            <w:pPr>
              <w:outlineLvl w:val="0"/>
              <w:rPr>
                <w:b/>
                <w:sz w:val="20"/>
                <w:szCs w:val="20"/>
              </w:rPr>
            </w:pPr>
            <w:r>
              <w:rPr>
                <w:b/>
                <w:sz w:val="20"/>
                <w:szCs w:val="20"/>
              </w:rPr>
              <w:t xml:space="preserve">Ch 13, 14, 15, 16, </w:t>
            </w:r>
            <w:r w:rsidR="000E57DA">
              <w:rPr>
                <w:b/>
                <w:sz w:val="20"/>
                <w:szCs w:val="20"/>
              </w:rPr>
              <w:t>&amp;</w:t>
            </w:r>
            <w:r>
              <w:rPr>
                <w:b/>
                <w:sz w:val="20"/>
                <w:szCs w:val="20"/>
              </w:rPr>
              <w:t>17</w:t>
            </w:r>
          </w:p>
        </w:tc>
        <w:tc>
          <w:tcPr>
            <w:tcW w:w="3360" w:type="dxa"/>
            <w:shd w:val="pct20" w:color="000000" w:fill="FFFFFF"/>
          </w:tcPr>
          <w:p w:rsidR="001C3303" w:rsidRPr="001C3303" w:rsidRDefault="001C3303" w:rsidP="00843B8F">
            <w:pPr>
              <w:outlineLvl w:val="0"/>
              <w:rPr>
                <w:b/>
                <w:sz w:val="20"/>
                <w:szCs w:val="20"/>
              </w:rPr>
            </w:pPr>
            <w:r w:rsidRPr="001C3303">
              <w:rPr>
                <w:b/>
                <w:sz w:val="20"/>
                <w:szCs w:val="20"/>
              </w:rPr>
              <w:t>Group Presentations</w:t>
            </w:r>
          </w:p>
        </w:tc>
      </w:tr>
      <w:tr w:rsidR="001C3303" w:rsidRPr="00843B8F" w:rsidTr="00016EF6">
        <w:tc>
          <w:tcPr>
            <w:tcW w:w="1080" w:type="dxa"/>
            <w:tcBorders>
              <w:bottom w:val="single" w:sz="4" w:space="0" w:color="auto"/>
            </w:tcBorders>
            <w:shd w:val="pct5" w:color="000000" w:fill="FFFFFF"/>
          </w:tcPr>
          <w:p w:rsidR="001C3303" w:rsidRPr="001C3303" w:rsidRDefault="001C3303" w:rsidP="00E9152C">
            <w:pPr>
              <w:outlineLvl w:val="0"/>
              <w:rPr>
                <w:b/>
                <w:sz w:val="20"/>
                <w:szCs w:val="20"/>
              </w:rPr>
            </w:pPr>
            <w:r w:rsidRPr="001C3303">
              <w:rPr>
                <w:b/>
                <w:sz w:val="20"/>
                <w:szCs w:val="20"/>
              </w:rPr>
              <w:t>30 Apr.</w:t>
            </w:r>
          </w:p>
        </w:tc>
        <w:tc>
          <w:tcPr>
            <w:tcW w:w="2472" w:type="dxa"/>
            <w:tcBorders>
              <w:bottom w:val="single" w:sz="4" w:space="0" w:color="auto"/>
            </w:tcBorders>
            <w:shd w:val="pct5" w:color="000000" w:fill="FFFFFF"/>
          </w:tcPr>
          <w:p w:rsidR="001C3303" w:rsidRPr="001C3303" w:rsidRDefault="001C3303" w:rsidP="004F36BA">
            <w:pPr>
              <w:outlineLvl w:val="0"/>
              <w:rPr>
                <w:b/>
                <w:sz w:val="20"/>
                <w:szCs w:val="20"/>
              </w:rPr>
            </w:pPr>
            <w:r w:rsidRPr="001C3303">
              <w:rPr>
                <w:b/>
                <w:sz w:val="20"/>
                <w:szCs w:val="20"/>
              </w:rPr>
              <w:t>Exam3</w:t>
            </w:r>
          </w:p>
        </w:tc>
        <w:tc>
          <w:tcPr>
            <w:tcW w:w="2568" w:type="dxa"/>
            <w:tcBorders>
              <w:bottom w:val="single" w:sz="4" w:space="0" w:color="auto"/>
            </w:tcBorders>
            <w:shd w:val="pct5" w:color="000000" w:fill="FFFFFF"/>
          </w:tcPr>
          <w:p w:rsidR="001C3303" w:rsidRPr="001C3303" w:rsidRDefault="000E57DA" w:rsidP="004F36BA">
            <w:pPr>
              <w:outlineLvl w:val="0"/>
              <w:rPr>
                <w:b/>
                <w:sz w:val="20"/>
                <w:szCs w:val="20"/>
              </w:rPr>
            </w:pPr>
            <w:r>
              <w:rPr>
                <w:b/>
                <w:sz w:val="20"/>
                <w:szCs w:val="20"/>
              </w:rPr>
              <w:t>Ch 13, 14, 15, 16, &amp;17</w:t>
            </w:r>
          </w:p>
        </w:tc>
        <w:tc>
          <w:tcPr>
            <w:tcW w:w="3360" w:type="dxa"/>
            <w:tcBorders>
              <w:bottom w:val="single" w:sz="4" w:space="0" w:color="auto"/>
            </w:tcBorders>
            <w:shd w:val="pct5" w:color="000000" w:fill="FFFFFF"/>
          </w:tcPr>
          <w:p w:rsidR="001C3303" w:rsidRPr="001C3303" w:rsidRDefault="001C3303" w:rsidP="004F36BA">
            <w:pPr>
              <w:outlineLvl w:val="0"/>
              <w:rPr>
                <w:b/>
                <w:sz w:val="20"/>
                <w:szCs w:val="20"/>
              </w:rPr>
            </w:pPr>
          </w:p>
        </w:tc>
      </w:tr>
      <w:tr w:rsidR="001C3303" w:rsidRPr="00843B8F" w:rsidTr="00016EF6">
        <w:tc>
          <w:tcPr>
            <w:tcW w:w="1080" w:type="dxa"/>
            <w:shd w:val="pct20" w:color="000000" w:fill="FFFFFF"/>
          </w:tcPr>
          <w:p w:rsidR="001C3303" w:rsidRDefault="001C3303" w:rsidP="00E9152C">
            <w:pPr>
              <w:outlineLvl w:val="0"/>
              <w:rPr>
                <w:sz w:val="20"/>
                <w:szCs w:val="20"/>
              </w:rPr>
            </w:pPr>
            <w:r>
              <w:rPr>
                <w:sz w:val="20"/>
                <w:szCs w:val="20"/>
              </w:rPr>
              <w:t>2 May</w:t>
            </w:r>
          </w:p>
        </w:tc>
        <w:tc>
          <w:tcPr>
            <w:tcW w:w="2472" w:type="dxa"/>
            <w:shd w:val="pct20" w:color="000000" w:fill="FFFFFF"/>
          </w:tcPr>
          <w:p w:rsidR="001C3303" w:rsidRPr="00843B8F" w:rsidRDefault="001C3303" w:rsidP="004F36BA">
            <w:pPr>
              <w:outlineLvl w:val="0"/>
              <w:rPr>
                <w:sz w:val="20"/>
                <w:szCs w:val="20"/>
              </w:rPr>
            </w:pPr>
            <w:r>
              <w:rPr>
                <w:sz w:val="20"/>
                <w:szCs w:val="20"/>
              </w:rPr>
              <w:t>Hand back Exam3, The Theory of Consumer Choice</w:t>
            </w:r>
          </w:p>
        </w:tc>
        <w:tc>
          <w:tcPr>
            <w:tcW w:w="2568" w:type="dxa"/>
            <w:shd w:val="pct20" w:color="000000" w:fill="FFFFFF"/>
          </w:tcPr>
          <w:p w:rsidR="001C3303" w:rsidRPr="00843B8F" w:rsidRDefault="001C3303" w:rsidP="004F36BA">
            <w:pPr>
              <w:outlineLvl w:val="0"/>
              <w:rPr>
                <w:sz w:val="20"/>
                <w:szCs w:val="20"/>
              </w:rPr>
            </w:pPr>
            <w:r>
              <w:rPr>
                <w:sz w:val="20"/>
                <w:szCs w:val="20"/>
              </w:rPr>
              <w:t>Ch21</w:t>
            </w:r>
          </w:p>
        </w:tc>
        <w:tc>
          <w:tcPr>
            <w:tcW w:w="3360" w:type="dxa"/>
            <w:shd w:val="pct20" w:color="000000" w:fill="FFFFFF"/>
          </w:tcPr>
          <w:p w:rsidR="001C3303" w:rsidRPr="00843B8F" w:rsidRDefault="001C3303" w:rsidP="004F36BA">
            <w:pPr>
              <w:outlineLvl w:val="0"/>
              <w:rPr>
                <w:sz w:val="20"/>
                <w:szCs w:val="20"/>
              </w:rPr>
            </w:pPr>
          </w:p>
        </w:tc>
      </w:tr>
      <w:tr w:rsidR="001C3303" w:rsidRPr="00843B8F" w:rsidTr="00016EF6">
        <w:tc>
          <w:tcPr>
            <w:tcW w:w="1080" w:type="dxa"/>
            <w:tcBorders>
              <w:bottom w:val="single" w:sz="4" w:space="0" w:color="auto"/>
            </w:tcBorders>
            <w:shd w:val="pct5" w:color="000000" w:fill="FFFFFF"/>
          </w:tcPr>
          <w:p w:rsidR="001C3303" w:rsidRDefault="001C3303" w:rsidP="00E9152C">
            <w:pPr>
              <w:outlineLvl w:val="0"/>
              <w:rPr>
                <w:sz w:val="20"/>
                <w:szCs w:val="20"/>
              </w:rPr>
            </w:pPr>
            <w:r>
              <w:rPr>
                <w:sz w:val="20"/>
                <w:szCs w:val="20"/>
              </w:rPr>
              <w:t>7 May</w:t>
            </w:r>
          </w:p>
        </w:tc>
        <w:tc>
          <w:tcPr>
            <w:tcW w:w="2472" w:type="dxa"/>
            <w:tcBorders>
              <w:bottom w:val="single" w:sz="4" w:space="0" w:color="auto"/>
            </w:tcBorders>
            <w:shd w:val="pct5" w:color="000000" w:fill="FFFFFF"/>
          </w:tcPr>
          <w:p w:rsidR="001C3303" w:rsidRDefault="001C3303" w:rsidP="00843B8F">
            <w:pPr>
              <w:outlineLvl w:val="0"/>
              <w:rPr>
                <w:sz w:val="20"/>
                <w:szCs w:val="20"/>
              </w:rPr>
            </w:pPr>
            <w:r>
              <w:rPr>
                <w:sz w:val="20"/>
                <w:szCs w:val="20"/>
              </w:rPr>
              <w:t>The Theory of Consumer Choice</w:t>
            </w:r>
          </w:p>
        </w:tc>
        <w:tc>
          <w:tcPr>
            <w:tcW w:w="2568" w:type="dxa"/>
            <w:tcBorders>
              <w:bottom w:val="single" w:sz="4" w:space="0" w:color="auto"/>
            </w:tcBorders>
            <w:shd w:val="pct5" w:color="000000" w:fill="FFFFFF"/>
          </w:tcPr>
          <w:p w:rsidR="001C3303" w:rsidRDefault="001C3303" w:rsidP="00843B8F">
            <w:pPr>
              <w:outlineLvl w:val="0"/>
              <w:rPr>
                <w:sz w:val="20"/>
                <w:szCs w:val="20"/>
              </w:rPr>
            </w:pPr>
            <w:r>
              <w:rPr>
                <w:sz w:val="20"/>
                <w:szCs w:val="20"/>
              </w:rPr>
              <w:t>Ch21</w:t>
            </w:r>
          </w:p>
        </w:tc>
        <w:tc>
          <w:tcPr>
            <w:tcW w:w="3360" w:type="dxa"/>
            <w:tcBorders>
              <w:bottom w:val="single" w:sz="4" w:space="0" w:color="auto"/>
            </w:tcBorders>
            <w:shd w:val="pct5" w:color="000000" w:fill="FFFFFF"/>
          </w:tcPr>
          <w:p w:rsidR="001C3303" w:rsidRDefault="001C3303" w:rsidP="00843B8F">
            <w:pPr>
              <w:outlineLvl w:val="0"/>
              <w:rPr>
                <w:sz w:val="20"/>
                <w:szCs w:val="20"/>
              </w:rPr>
            </w:pPr>
          </w:p>
        </w:tc>
      </w:tr>
      <w:tr w:rsidR="001C3303" w:rsidRPr="00843B8F" w:rsidTr="00016EF6">
        <w:tc>
          <w:tcPr>
            <w:tcW w:w="1080" w:type="dxa"/>
            <w:shd w:val="pct20" w:color="000000" w:fill="FFFFFF"/>
          </w:tcPr>
          <w:p w:rsidR="001C3303" w:rsidRDefault="001C3303" w:rsidP="00E9152C">
            <w:pPr>
              <w:outlineLvl w:val="0"/>
              <w:rPr>
                <w:sz w:val="20"/>
                <w:szCs w:val="20"/>
              </w:rPr>
            </w:pPr>
            <w:r>
              <w:rPr>
                <w:sz w:val="20"/>
                <w:szCs w:val="20"/>
              </w:rPr>
              <w:t>9 May</w:t>
            </w:r>
          </w:p>
        </w:tc>
        <w:tc>
          <w:tcPr>
            <w:tcW w:w="2472" w:type="dxa"/>
            <w:shd w:val="pct20" w:color="000000" w:fill="FFFFFF"/>
          </w:tcPr>
          <w:p w:rsidR="001C3303" w:rsidRDefault="001C3303" w:rsidP="001C3303">
            <w:pPr>
              <w:outlineLvl w:val="0"/>
              <w:rPr>
                <w:sz w:val="20"/>
                <w:szCs w:val="20"/>
              </w:rPr>
            </w:pPr>
            <w:r>
              <w:rPr>
                <w:sz w:val="20"/>
                <w:szCs w:val="20"/>
              </w:rPr>
              <w:t>The Theory of Consumer Choice and Dr. Hunter’s review for the Final Exam</w:t>
            </w:r>
          </w:p>
        </w:tc>
        <w:tc>
          <w:tcPr>
            <w:tcW w:w="2568" w:type="dxa"/>
            <w:shd w:val="pct20" w:color="000000" w:fill="FFFFFF"/>
          </w:tcPr>
          <w:p w:rsidR="001C3303" w:rsidRDefault="001C3303" w:rsidP="00843B8F">
            <w:pPr>
              <w:outlineLvl w:val="0"/>
              <w:rPr>
                <w:sz w:val="20"/>
                <w:szCs w:val="20"/>
              </w:rPr>
            </w:pPr>
            <w:r>
              <w:rPr>
                <w:sz w:val="20"/>
                <w:szCs w:val="20"/>
              </w:rPr>
              <w:t>Ch21</w:t>
            </w:r>
          </w:p>
        </w:tc>
        <w:tc>
          <w:tcPr>
            <w:tcW w:w="3360" w:type="dxa"/>
            <w:shd w:val="pct20" w:color="000000" w:fill="FFFFFF"/>
          </w:tcPr>
          <w:p w:rsidR="001C3303" w:rsidRDefault="001C3303" w:rsidP="00843B8F">
            <w:pPr>
              <w:outlineLvl w:val="0"/>
              <w:rPr>
                <w:sz w:val="20"/>
                <w:szCs w:val="20"/>
              </w:rPr>
            </w:pPr>
            <w:r>
              <w:rPr>
                <w:sz w:val="20"/>
                <w:szCs w:val="20"/>
              </w:rPr>
              <w:t>HW8</w:t>
            </w:r>
          </w:p>
        </w:tc>
      </w:tr>
      <w:tr w:rsidR="001C3303" w:rsidRPr="00843B8F" w:rsidTr="00016EF6">
        <w:tc>
          <w:tcPr>
            <w:tcW w:w="1080" w:type="dxa"/>
            <w:shd w:val="pct5" w:color="000000" w:fill="FFFFFF"/>
          </w:tcPr>
          <w:p w:rsidR="001C3303" w:rsidRPr="001C3303" w:rsidRDefault="001C3303" w:rsidP="00E9152C">
            <w:pPr>
              <w:outlineLvl w:val="0"/>
              <w:rPr>
                <w:b/>
                <w:sz w:val="20"/>
                <w:szCs w:val="20"/>
              </w:rPr>
            </w:pPr>
            <w:r w:rsidRPr="001C3303">
              <w:rPr>
                <w:b/>
                <w:sz w:val="20"/>
                <w:szCs w:val="20"/>
              </w:rPr>
              <w:t>14 May</w:t>
            </w:r>
          </w:p>
        </w:tc>
        <w:tc>
          <w:tcPr>
            <w:tcW w:w="2472" w:type="dxa"/>
            <w:shd w:val="pct5" w:color="000000" w:fill="FFFFFF"/>
          </w:tcPr>
          <w:p w:rsidR="001C3303" w:rsidRPr="001C3303" w:rsidRDefault="001C3303" w:rsidP="00843B8F">
            <w:pPr>
              <w:outlineLvl w:val="0"/>
              <w:rPr>
                <w:b/>
                <w:sz w:val="20"/>
                <w:szCs w:val="20"/>
              </w:rPr>
            </w:pPr>
            <w:r w:rsidRPr="001C3303">
              <w:rPr>
                <w:b/>
                <w:sz w:val="20"/>
                <w:szCs w:val="20"/>
              </w:rPr>
              <w:t>Final Exam</w:t>
            </w:r>
          </w:p>
        </w:tc>
        <w:tc>
          <w:tcPr>
            <w:tcW w:w="2568" w:type="dxa"/>
            <w:shd w:val="pct5" w:color="000000" w:fill="FFFFFF"/>
          </w:tcPr>
          <w:p w:rsidR="001C3303" w:rsidRPr="001C3303" w:rsidRDefault="001C3303" w:rsidP="00843B8F">
            <w:pPr>
              <w:outlineLvl w:val="0"/>
              <w:rPr>
                <w:b/>
                <w:sz w:val="20"/>
                <w:szCs w:val="20"/>
              </w:rPr>
            </w:pPr>
            <w:r w:rsidRPr="001C3303">
              <w:rPr>
                <w:b/>
                <w:sz w:val="20"/>
                <w:szCs w:val="20"/>
              </w:rPr>
              <w:t>Cumulative</w:t>
            </w:r>
          </w:p>
        </w:tc>
        <w:tc>
          <w:tcPr>
            <w:tcW w:w="3360" w:type="dxa"/>
            <w:shd w:val="pct5" w:color="000000" w:fill="FFFFFF"/>
          </w:tcPr>
          <w:p w:rsidR="001C3303" w:rsidRPr="001C3303" w:rsidRDefault="001C3303" w:rsidP="00843B8F">
            <w:pPr>
              <w:outlineLvl w:val="0"/>
              <w:rPr>
                <w:b/>
                <w:sz w:val="20"/>
                <w:szCs w:val="20"/>
              </w:rPr>
            </w:pPr>
          </w:p>
        </w:tc>
      </w:tr>
    </w:tbl>
    <w:p w:rsidR="009A64C1" w:rsidRDefault="009A64C1" w:rsidP="00E9152C">
      <w:pPr>
        <w:outlineLvl w:val="0"/>
        <w:rPr>
          <w:sz w:val="22"/>
          <w:szCs w:val="22"/>
        </w:rPr>
      </w:pPr>
    </w:p>
    <w:sectPr w:rsidR="009A64C1" w:rsidSect="00C216F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5CD" w:rsidRDefault="009605CD" w:rsidP="00A12C87">
      <w:r>
        <w:separator/>
      </w:r>
    </w:p>
  </w:endnote>
  <w:endnote w:type="continuationSeparator" w:id="0">
    <w:p w:rsidR="009605CD" w:rsidRDefault="009605CD" w:rsidP="00A12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5CD" w:rsidRDefault="009605CD" w:rsidP="00A12C87">
      <w:r>
        <w:separator/>
      </w:r>
    </w:p>
  </w:footnote>
  <w:footnote w:type="continuationSeparator" w:id="0">
    <w:p w:rsidR="009605CD" w:rsidRDefault="009605CD" w:rsidP="00A12C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258D8"/>
    <w:multiLevelType w:val="hybridMultilevel"/>
    <w:tmpl w:val="EE56F13E"/>
    <w:lvl w:ilvl="0" w:tplc="A508C868">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F6B2E73"/>
    <w:multiLevelType w:val="hybridMultilevel"/>
    <w:tmpl w:val="41548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8757EDC"/>
    <w:multiLevelType w:val="hybridMultilevel"/>
    <w:tmpl w:val="47D0547A"/>
    <w:lvl w:ilvl="0" w:tplc="A508C868">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25D4B6E"/>
    <w:multiLevelType w:val="hybridMultilevel"/>
    <w:tmpl w:val="F192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7F0FEB"/>
    <w:multiLevelType w:val="hybridMultilevel"/>
    <w:tmpl w:val="95F8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C96EEF"/>
    <w:multiLevelType w:val="hybridMultilevel"/>
    <w:tmpl w:val="2E3E4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F08"/>
    <w:rsid w:val="000051BB"/>
    <w:rsid w:val="0001426E"/>
    <w:rsid w:val="00016290"/>
    <w:rsid w:val="00016EF6"/>
    <w:rsid w:val="00034B26"/>
    <w:rsid w:val="0003691A"/>
    <w:rsid w:val="0003694C"/>
    <w:rsid w:val="0004307E"/>
    <w:rsid w:val="00043AE3"/>
    <w:rsid w:val="00044895"/>
    <w:rsid w:val="000565B6"/>
    <w:rsid w:val="000631C1"/>
    <w:rsid w:val="000665D8"/>
    <w:rsid w:val="00067166"/>
    <w:rsid w:val="00074CA4"/>
    <w:rsid w:val="0007678E"/>
    <w:rsid w:val="000803B5"/>
    <w:rsid w:val="00082907"/>
    <w:rsid w:val="00082B27"/>
    <w:rsid w:val="00087838"/>
    <w:rsid w:val="00095051"/>
    <w:rsid w:val="00096458"/>
    <w:rsid w:val="00096627"/>
    <w:rsid w:val="000B0308"/>
    <w:rsid w:val="000B4EAF"/>
    <w:rsid w:val="000E10C6"/>
    <w:rsid w:val="000E4461"/>
    <w:rsid w:val="000E57DA"/>
    <w:rsid w:val="000F144C"/>
    <w:rsid w:val="000F3B62"/>
    <w:rsid w:val="00101496"/>
    <w:rsid w:val="00101A28"/>
    <w:rsid w:val="00113DF6"/>
    <w:rsid w:val="00115FE3"/>
    <w:rsid w:val="00116343"/>
    <w:rsid w:val="0012003B"/>
    <w:rsid w:val="001243EE"/>
    <w:rsid w:val="00124BCC"/>
    <w:rsid w:val="00125F72"/>
    <w:rsid w:val="00131114"/>
    <w:rsid w:val="00131554"/>
    <w:rsid w:val="001320DF"/>
    <w:rsid w:val="001450CB"/>
    <w:rsid w:val="00146190"/>
    <w:rsid w:val="00152971"/>
    <w:rsid w:val="00152D04"/>
    <w:rsid w:val="0016184E"/>
    <w:rsid w:val="00171E02"/>
    <w:rsid w:val="001726E2"/>
    <w:rsid w:val="001747FC"/>
    <w:rsid w:val="001806C1"/>
    <w:rsid w:val="00184E0C"/>
    <w:rsid w:val="001A257C"/>
    <w:rsid w:val="001A6E21"/>
    <w:rsid w:val="001A72C7"/>
    <w:rsid w:val="001A74D4"/>
    <w:rsid w:val="001B04E9"/>
    <w:rsid w:val="001B19C7"/>
    <w:rsid w:val="001B25BC"/>
    <w:rsid w:val="001B74BE"/>
    <w:rsid w:val="001C3303"/>
    <w:rsid w:val="001D429A"/>
    <w:rsid w:val="001E4E01"/>
    <w:rsid w:val="00203467"/>
    <w:rsid w:val="00203EA3"/>
    <w:rsid w:val="002040FE"/>
    <w:rsid w:val="00210186"/>
    <w:rsid w:val="00221690"/>
    <w:rsid w:val="00227291"/>
    <w:rsid w:val="00246118"/>
    <w:rsid w:val="00256384"/>
    <w:rsid w:val="00264445"/>
    <w:rsid w:val="00267035"/>
    <w:rsid w:val="002717AB"/>
    <w:rsid w:val="00280FA6"/>
    <w:rsid w:val="00293401"/>
    <w:rsid w:val="00295674"/>
    <w:rsid w:val="002A0846"/>
    <w:rsid w:val="002B1112"/>
    <w:rsid w:val="002B7AC8"/>
    <w:rsid w:val="002C0D1C"/>
    <w:rsid w:val="002C279B"/>
    <w:rsid w:val="002C3318"/>
    <w:rsid w:val="002C3F5E"/>
    <w:rsid w:val="002D1FCC"/>
    <w:rsid w:val="002E1220"/>
    <w:rsid w:val="002F3209"/>
    <w:rsid w:val="00311D8A"/>
    <w:rsid w:val="00317921"/>
    <w:rsid w:val="00326C7F"/>
    <w:rsid w:val="00327B8A"/>
    <w:rsid w:val="00334EE2"/>
    <w:rsid w:val="003365A7"/>
    <w:rsid w:val="00342804"/>
    <w:rsid w:val="00350128"/>
    <w:rsid w:val="00356007"/>
    <w:rsid w:val="003565F7"/>
    <w:rsid w:val="00356A61"/>
    <w:rsid w:val="003664A5"/>
    <w:rsid w:val="003713B6"/>
    <w:rsid w:val="0037276F"/>
    <w:rsid w:val="00375067"/>
    <w:rsid w:val="0037609A"/>
    <w:rsid w:val="0038002A"/>
    <w:rsid w:val="00384BD8"/>
    <w:rsid w:val="003A3BC2"/>
    <w:rsid w:val="003B3DCF"/>
    <w:rsid w:val="003C44D9"/>
    <w:rsid w:val="003C6828"/>
    <w:rsid w:val="003C7C2C"/>
    <w:rsid w:val="003D2D13"/>
    <w:rsid w:val="003D47DE"/>
    <w:rsid w:val="003D5A06"/>
    <w:rsid w:val="003E0953"/>
    <w:rsid w:val="003E0D2A"/>
    <w:rsid w:val="003E1902"/>
    <w:rsid w:val="003E2E0C"/>
    <w:rsid w:val="003E438F"/>
    <w:rsid w:val="003F1616"/>
    <w:rsid w:val="003F2B74"/>
    <w:rsid w:val="00403E84"/>
    <w:rsid w:val="00405103"/>
    <w:rsid w:val="00407F70"/>
    <w:rsid w:val="0041331B"/>
    <w:rsid w:val="00416EC2"/>
    <w:rsid w:val="00422790"/>
    <w:rsid w:val="00432402"/>
    <w:rsid w:val="00435F67"/>
    <w:rsid w:val="0043765B"/>
    <w:rsid w:val="0044045A"/>
    <w:rsid w:val="004437AD"/>
    <w:rsid w:val="00453842"/>
    <w:rsid w:val="0046217E"/>
    <w:rsid w:val="004724F6"/>
    <w:rsid w:val="00473D0C"/>
    <w:rsid w:val="00474A8C"/>
    <w:rsid w:val="004764E1"/>
    <w:rsid w:val="00483BB5"/>
    <w:rsid w:val="00491C2C"/>
    <w:rsid w:val="004A19B2"/>
    <w:rsid w:val="004A3457"/>
    <w:rsid w:val="004A3D50"/>
    <w:rsid w:val="004A4EB1"/>
    <w:rsid w:val="004B0EA9"/>
    <w:rsid w:val="004B6AC1"/>
    <w:rsid w:val="004B78D5"/>
    <w:rsid w:val="004B7F9C"/>
    <w:rsid w:val="004D2A47"/>
    <w:rsid w:val="004D31F7"/>
    <w:rsid w:val="004D5208"/>
    <w:rsid w:val="004E421F"/>
    <w:rsid w:val="004E43C6"/>
    <w:rsid w:val="004F34EC"/>
    <w:rsid w:val="00503BFC"/>
    <w:rsid w:val="00504570"/>
    <w:rsid w:val="00512067"/>
    <w:rsid w:val="00512CC3"/>
    <w:rsid w:val="00517281"/>
    <w:rsid w:val="0053377A"/>
    <w:rsid w:val="0054471B"/>
    <w:rsid w:val="005548AE"/>
    <w:rsid w:val="005675BA"/>
    <w:rsid w:val="00575331"/>
    <w:rsid w:val="005763D9"/>
    <w:rsid w:val="00577954"/>
    <w:rsid w:val="00581E17"/>
    <w:rsid w:val="005923D9"/>
    <w:rsid w:val="0059255E"/>
    <w:rsid w:val="00596EEE"/>
    <w:rsid w:val="00596FAE"/>
    <w:rsid w:val="00597321"/>
    <w:rsid w:val="005B689B"/>
    <w:rsid w:val="005C732C"/>
    <w:rsid w:val="005C7898"/>
    <w:rsid w:val="005D46B6"/>
    <w:rsid w:val="005F09E2"/>
    <w:rsid w:val="005F43F2"/>
    <w:rsid w:val="00601DA3"/>
    <w:rsid w:val="00604ED1"/>
    <w:rsid w:val="00605384"/>
    <w:rsid w:val="00607B4F"/>
    <w:rsid w:val="00622006"/>
    <w:rsid w:val="00622083"/>
    <w:rsid w:val="00626880"/>
    <w:rsid w:val="006269A9"/>
    <w:rsid w:val="006405CB"/>
    <w:rsid w:val="0064452D"/>
    <w:rsid w:val="00654910"/>
    <w:rsid w:val="00654DBB"/>
    <w:rsid w:val="006553D4"/>
    <w:rsid w:val="00657920"/>
    <w:rsid w:val="00657F84"/>
    <w:rsid w:val="006666B9"/>
    <w:rsid w:val="00672E3A"/>
    <w:rsid w:val="00677831"/>
    <w:rsid w:val="0068596A"/>
    <w:rsid w:val="0068726B"/>
    <w:rsid w:val="00687AA1"/>
    <w:rsid w:val="00696C8B"/>
    <w:rsid w:val="006A3D3E"/>
    <w:rsid w:val="006A6D1F"/>
    <w:rsid w:val="006A7824"/>
    <w:rsid w:val="006B1DE9"/>
    <w:rsid w:val="006B2208"/>
    <w:rsid w:val="006B2883"/>
    <w:rsid w:val="006C4EBA"/>
    <w:rsid w:val="006E21BB"/>
    <w:rsid w:val="006F54F4"/>
    <w:rsid w:val="006F7E88"/>
    <w:rsid w:val="00706488"/>
    <w:rsid w:val="00710EED"/>
    <w:rsid w:val="007145C3"/>
    <w:rsid w:val="0073040D"/>
    <w:rsid w:val="00736127"/>
    <w:rsid w:val="007420F1"/>
    <w:rsid w:val="00761A5F"/>
    <w:rsid w:val="007751DD"/>
    <w:rsid w:val="007829D1"/>
    <w:rsid w:val="00782AE8"/>
    <w:rsid w:val="00786D92"/>
    <w:rsid w:val="00791ACB"/>
    <w:rsid w:val="00792838"/>
    <w:rsid w:val="00795535"/>
    <w:rsid w:val="00796226"/>
    <w:rsid w:val="007A3EA0"/>
    <w:rsid w:val="007C1088"/>
    <w:rsid w:val="007C3229"/>
    <w:rsid w:val="007E396A"/>
    <w:rsid w:val="007F2281"/>
    <w:rsid w:val="00803E07"/>
    <w:rsid w:val="00804925"/>
    <w:rsid w:val="0080630A"/>
    <w:rsid w:val="00806A92"/>
    <w:rsid w:val="00813F3B"/>
    <w:rsid w:val="00823007"/>
    <w:rsid w:val="00830117"/>
    <w:rsid w:val="00836C07"/>
    <w:rsid w:val="00837312"/>
    <w:rsid w:val="008405DC"/>
    <w:rsid w:val="00842FC5"/>
    <w:rsid w:val="00843B8F"/>
    <w:rsid w:val="00853E5C"/>
    <w:rsid w:val="00856873"/>
    <w:rsid w:val="0086592B"/>
    <w:rsid w:val="008670AE"/>
    <w:rsid w:val="00870A36"/>
    <w:rsid w:val="00881AC7"/>
    <w:rsid w:val="008825AF"/>
    <w:rsid w:val="00895E9E"/>
    <w:rsid w:val="008A18B6"/>
    <w:rsid w:val="008C39DF"/>
    <w:rsid w:val="008C541F"/>
    <w:rsid w:val="008D5833"/>
    <w:rsid w:val="008D7881"/>
    <w:rsid w:val="008E2CF8"/>
    <w:rsid w:val="008E7BBD"/>
    <w:rsid w:val="00900704"/>
    <w:rsid w:val="00901F08"/>
    <w:rsid w:val="009124E9"/>
    <w:rsid w:val="00914073"/>
    <w:rsid w:val="00915F5D"/>
    <w:rsid w:val="00923293"/>
    <w:rsid w:val="00927208"/>
    <w:rsid w:val="00931FC6"/>
    <w:rsid w:val="0093347C"/>
    <w:rsid w:val="00934F6C"/>
    <w:rsid w:val="009605CD"/>
    <w:rsid w:val="00961ED3"/>
    <w:rsid w:val="00976C8F"/>
    <w:rsid w:val="0098399C"/>
    <w:rsid w:val="00985EA6"/>
    <w:rsid w:val="009903BC"/>
    <w:rsid w:val="009A64C1"/>
    <w:rsid w:val="009B2142"/>
    <w:rsid w:val="009B235C"/>
    <w:rsid w:val="009B762F"/>
    <w:rsid w:val="009C1759"/>
    <w:rsid w:val="009D4939"/>
    <w:rsid w:val="009F5F14"/>
    <w:rsid w:val="00A12C87"/>
    <w:rsid w:val="00A21604"/>
    <w:rsid w:val="00A25C33"/>
    <w:rsid w:val="00A31D3D"/>
    <w:rsid w:val="00A3684F"/>
    <w:rsid w:val="00A403E1"/>
    <w:rsid w:val="00A464BD"/>
    <w:rsid w:val="00A60BDD"/>
    <w:rsid w:val="00A65969"/>
    <w:rsid w:val="00A661E5"/>
    <w:rsid w:val="00A71278"/>
    <w:rsid w:val="00A748C9"/>
    <w:rsid w:val="00A80A7E"/>
    <w:rsid w:val="00A8131F"/>
    <w:rsid w:val="00A87705"/>
    <w:rsid w:val="00A92C26"/>
    <w:rsid w:val="00AA25FC"/>
    <w:rsid w:val="00AB199A"/>
    <w:rsid w:val="00AB3BB5"/>
    <w:rsid w:val="00AC1F8E"/>
    <w:rsid w:val="00AC38D5"/>
    <w:rsid w:val="00AD5F6B"/>
    <w:rsid w:val="00AE1218"/>
    <w:rsid w:val="00AE137D"/>
    <w:rsid w:val="00AE1CD2"/>
    <w:rsid w:val="00AE66E2"/>
    <w:rsid w:val="00AE7562"/>
    <w:rsid w:val="00AE779E"/>
    <w:rsid w:val="00AF0E1B"/>
    <w:rsid w:val="00B05DBF"/>
    <w:rsid w:val="00B10B3E"/>
    <w:rsid w:val="00B24E36"/>
    <w:rsid w:val="00B4367F"/>
    <w:rsid w:val="00B76229"/>
    <w:rsid w:val="00B822DB"/>
    <w:rsid w:val="00B8345B"/>
    <w:rsid w:val="00B867FC"/>
    <w:rsid w:val="00B928D9"/>
    <w:rsid w:val="00B95FFD"/>
    <w:rsid w:val="00BA15D6"/>
    <w:rsid w:val="00BA6E74"/>
    <w:rsid w:val="00BB0236"/>
    <w:rsid w:val="00BB527D"/>
    <w:rsid w:val="00BC181C"/>
    <w:rsid w:val="00BC2CAA"/>
    <w:rsid w:val="00BC4428"/>
    <w:rsid w:val="00BC5A49"/>
    <w:rsid w:val="00BC6E49"/>
    <w:rsid w:val="00BD4108"/>
    <w:rsid w:val="00BE5C38"/>
    <w:rsid w:val="00BE6109"/>
    <w:rsid w:val="00BE6E01"/>
    <w:rsid w:val="00C002D9"/>
    <w:rsid w:val="00C0050E"/>
    <w:rsid w:val="00C02EB4"/>
    <w:rsid w:val="00C04AA0"/>
    <w:rsid w:val="00C14D98"/>
    <w:rsid w:val="00C15CB7"/>
    <w:rsid w:val="00C216FF"/>
    <w:rsid w:val="00C2419F"/>
    <w:rsid w:val="00C30F19"/>
    <w:rsid w:val="00C31BDD"/>
    <w:rsid w:val="00C36076"/>
    <w:rsid w:val="00C46258"/>
    <w:rsid w:val="00C46268"/>
    <w:rsid w:val="00C46543"/>
    <w:rsid w:val="00C46E02"/>
    <w:rsid w:val="00C51FA9"/>
    <w:rsid w:val="00C52874"/>
    <w:rsid w:val="00C550DC"/>
    <w:rsid w:val="00C559AA"/>
    <w:rsid w:val="00C55BFC"/>
    <w:rsid w:val="00C627CA"/>
    <w:rsid w:val="00C650AF"/>
    <w:rsid w:val="00C66A8F"/>
    <w:rsid w:val="00C80C9D"/>
    <w:rsid w:val="00C85486"/>
    <w:rsid w:val="00C912A3"/>
    <w:rsid w:val="00C92D05"/>
    <w:rsid w:val="00C940BD"/>
    <w:rsid w:val="00CA30E5"/>
    <w:rsid w:val="00CA4BC1"/>
    <w:rsid w:val="00CB17D4"/>
    <w:rsid w:val="00CB3000"/>
    <w:rsid w:val="00CC24B0"/>
    <w:rsid w:val="00CD1339"/>
    <w:rsid w:val="00CD74B0"/>
    <w:rsid w:val="00CE06B3"/>
    <w:rsid w:val="00CF7476"/>
    <w:rsid w:val="00D114C5"/>
    <w:rsid w:val="00D1385B"/>
    <w:rsid w:val="00D3184E"/>
    <w:rsid w:val="00D41049"/>
    <w:rsid w:val="00D42294"/>
    <w:rsid w:val="00D52A27"/>
    <w:rsid w:val="00D52DDC"/>
    <w:rsid w:val="00D5427A"/>
    <w:rsid w:val="00D6053E"/>
    <w:rsid w:val="00D612B0"/>
    <w:rsid w:val="00D6390A"/>
    <w:rsid w:val="00D656FB"/>
    <w:rsid w:val="00D72820"/>
    <w:rsid w:val="00D73338"/>
    <w:rsid w:val="00D7535E"/>
    <w:rsid w:val="00D77067"/>
    <w:rsid w:val="00D85BCA"/>
    <w:rsid w:val="00D86442"/>
    <w:rsid w:val="00D94168"/>
    <w:rsid w:val="00D945F4"/>
    <w:rsid w:val="00DA3119"/>
    <w:rsid w:val="00DA614D"/>
    <w:rsid w:val="00DA7CD0"/>
    <w:rsid w:val="00DB13DF"/>
    <w:rsid w:val="00DB3A25"/>
    <w:rsid w:val="00DB5A23"/>
    <w:rsid w:val="00DB6D2C"/>
    <w:rsid w:val="00DC1756"/>
    <w:rsid w:val="00DC5693"/>
    <w:rsid w:val="00DC6FDB"/>
    <w:rsid w:val="00DC7556"/>
    <w:rsid w:val="00DD798D"/>
    <w:rsid w:val="00DE0FA9"/>
    <w:rsid w:val="00DF3863"/>
    <w:rsid w:val="00DF5771"/>
    <w:rsid w:val="00E0005A"/>
    <w:rsid w:val="00E012CE"/>
    <w:rsid w:val="00E0142B"/>
    <w:rsid w:val="00E0378D"/>
    <w:rsid w:val="00E1395E"/>
    <w:rsid w:val="00E14FD2"/>
    <w:rsid w:val="00E23905"/>
    <w:rsid w:val="00E2457E"/>
    <w:rsid w:val="00E261C8"/>
    <w:rsid w:val="00E32238"/>
    <w:rsid w:val="00E33BDD"/>
    <w:rsid w:val="00E345F4"/>
    <w:rsid w:val="00E412B0"/>
    <w:rsid w:val="00E44B48"/>
    <w:rsid w:val="00E45D10"/>
    <w:rsid w:val="00E50437"/>
    <w:rsid w:val="00E525A2"/>
    <w:rsid w:val="00E56312"/>
    <w:rsid w:val="00E60C8B"/>
    <w:rsid w:val="00E7617A"/>
    <w:rsid w:val="00E77362"/>
    <w:rsid w:val="00E838AC"/>
    <w:rsid w:val="00E8703A"/>
    <w:rsid w:val="00E9152C"/>
    <w:rsid w:val="00E973A4"/>
    <w:rsid w:val="00EA01CE"/>
    <w:rsid w:val="00EA4973"/>
    <w:rsid w:val="00EB058A"/>
    <w:rsid w:val="00EB477B"/>
    <w:rsid w:val="00EC0819"/>
    <w:rsid w:val="00EC2F1E"/>
    <w:rsid w:val="00EC768A"/>
    <w:rsid w:val="00EC7AD2"/>
    <w:rsid w:val="00ED179D"/>
    <w:rsid w:val="00ED6430"/>
    <w:rsid w:val="00EE4CFA"/>
    <w:rsid w:val="00EE6EC1"/>
    <w:rsid w:val="00EE728D"/>
    <w:rsid w:val="00F11E3E"/>
    <w:rsid w:val="00F14387"/>
    <w:rsid w:val="00F15BFF"/>
    <w:rsid w:val="00F21AB3"/>
    <w:rsid w:val="00F41AC5"/>
    <w:rsid w:val="00F732A3"/>
    <w:rsid w:val="00F867AC"/>
    <w:rsid w:val="00F875DB"/>
    <w:rsid w:val="00F928BA"/>
    <w:rsid w:val="00F94F99"/>
    <w:rsid w:val="00F97974"/>
    <w:rsid w:val="00F97A46"/>
    <w:rsid w:val="00FA2306"/>
    <w:rsid w:val="00FB0A2D"/>
    <w:rsid w:val="00FB51B8"/>
    <w:rsid w:val="00FB581B"/>
    <w:rsid w:val="00FB5AEC"/>
    <w:rsid w:val="00FC654C"/>
    <w:rsid w:val="00FD34BC"/>
    <w:rsid w:val="00FE14ED"/>
    <w:rsid w:val="00FE3347"/>
    <w:rsid w:val="00FF1CE0"/>
    <w:rsid w:val="00FF5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267035"/>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8825A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C7C2C"/>
    <w:rPr>
      <w:color w:val="0000FF"/>
      <w:u w:val="single"/>
    </w:rPr>
  </w:style>
  <w:style w:type="table" w:styleId="TableContemporary">
    <w:name w:val="Table Contemporary"/>
    <w:basedOn w:val="TableNormal"/>
    <w:rsid w:val="005C7898"/>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11pt">
    <w:name w:val="Normal + 11 pt"/>
    <w:basedOn w:val="Normal"/>
    <w:rsid w:val="005C7898"/>
    <w:pPr>
      <w:outlineLvl w:val="0"/>
    </w:pPr>
    <w:rPr>
      <w:sz w:val="22"/>
      <w:szCs w:val="22"/>
    </w:rPr>
  </w:style>
  <w:style w:type="character" w:styleId="FollowedHyperlink">
    <w:name w:val="FollowedHyperlink"/>
    <w:rsid w:val="005C7898"/>
    <w:rPr>
      <w:color w:val="800080"/>
      <w:u w:val="single"/>
    </w:rPr>
  </w:style>
  <w:style w:type="paragraph" w:styleId="BalloonText">
    <w:name w:val="Balloon Text"/>
    <w:basedOn w:val="Normal"/>
    <w:semiHidden/>
    <w:rsid w:val="002B1112"/>
    <w:rPr>
      <w:rFonts w:ascii="Tahoma" w:hAnsi="Tahoma" w:cs="Tahoma"/>
      <w:sz w:val="16"/>
      <w:szCs w:val="16"/>
    </w:rPr>
  </w:style>
  <w:style w:type="paragraph" w:styleId="Header">
    <w:name w:val="header"/>
    <w:basedOn w:val="Normal"/>
    <w:rsid w:val="008825AF"/>
    <w:pPr>
      <w:tabs>
        <w:tab w:val="center" w:pos="4320"/>
        <w:tab w:val="right" w:pos="8640"/>
      </w:tabs>
    </w:pPr>
    <w:rPr>
      <w:szCs w:val="20"/>
    </w:rPr>
  </w:style>
  <w:style w:type="paragraph" w:styleId="BodyText2">
    <w:name w:val="Body Text 2"/>
    <w:basedOn w:val="Normal"/>
    <w:rsid w:val="008825AF"/>
    <w:pPr>
      <w:autoSpaceDE w:val="0"/>
      <w:autoSpaceDN w:val="0"/>
      <w:adjustRightInd w:val="0"/>
    </w:pPr>
    <w:rPr>
      <w:bCs/>
      <w:sz w:val="28"/>
      <w:szCs w:val="20"/>
    </w:rPr>
  </w:style>
  <w:style w:type="paragraph" w:styleId="BlockText">
    <w:name w:val="Block Text"/>
    <w:basedOn w:val="Normal"/>
    <w:rsid w:val="008825AF"/>
    <w:pPr>
      <w:pBdr>
        <w:top w:val="single" w:sz="4" w:space="1" w:color="auto"/>
        <w:left w:val="single" w:sz="4" w:space="4" w:color="auto"/>
        <w:bottom w:val="single" w:sz="4" w:space="1" w:color="auto"/>
        <w:right w:val="single" w:sz="4" w:space="4" w:color="auto"/>
      </w:pBdr>
      <w:tabs>
        <w:tab w:val="left" w:pos="6480"/>
      </w:tabs>
      <w:autoSpaceDE w:val="0"/>
      <w:autoSpaceDN w:val="0"/>
      <w:adjustRightInd w:val="0"/>
      <w:ind w:left="2160" w:right="1800"/>
      <w:jc w:val="center"/>
    </w:pPr>
    <w:rPr>
      <w:b/>
      <w:szCs w:val="20"/>
    </w:rPr>
  </w:style>
  <w:style w:type="paragraph" w:customStyle="1" w:styleId="Header2">
    <w:name w:val="Header 2"/>
    <w:basedOn w:val="Header"/>
    <w:rsid w:val="008825AF"/>
    <w:pPr>
      <w:tabs>
        <w:tab w:val="clear" w:pos="4320"/>
        <w:tab w:val="clear" w:pos="8640"/>
      </w:tabs>
      <w:autoSpaceDE w:val="0"/>
      <w:autoSpaceDN w:val="0"/>
      <w:adjustRightInd w:val="0"/>
    </w:pPr>
  </w:style>
  <w:style w:type="paragraph" w:styleId="HTMLPreformatted">
    <w:name w:val="HTML Preformatted"/>
    <w:basedOn w:val="Normal"/>
    <w:link w:val="HTMLPreformattedChar"/>
    <w:uiPriority w:val="99"/>
    <w:semiHidden/>
    <w:unhideWhenUsed/>
    <w:rsid w:val="00D7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D72820"/>
    <w:rPr>
      <w:rFonts w:ascii="Courier New" w:hAnsi="Courier New" w:cs="Courier New"/>
    </w:rPr>
  </w:style>
  <w:style w:type="paragraph" w:styleId="FootnoteText">
    <w:name w:val="footnote text"/>
    <w:basedOn w:val="Normal"/>
    <w:link w:val="FootnoteTextChar"/>
    <w:uiPriority w:val="99"/>
    <w:semiHidden/>
    <w:unhideWhenUsed/>
    <w:rsid w:val="00A12C87"/>
    <w:rPr>
      <w:sz w:val="20"/>
      <w:szCs w:val="20"/>
    </w:rPr>
  </w:style>
  <w:style w:type="character" w:customStyle="1" w:styleId="FootnoteTextChar">
    <w:name w:val="Footnote Text Char"/>
    <w:basedOn w:val="DefaultParagraphFont"/>
    <w:link w:val="FootnoteText"/>
    <w:uiPriority w:val="99"/>
    <w:semiHidden/>
    <w:rsid w:val="00A12C87"/>
  </w:style>
  <w:style w:type="character" w:styleId="FootnoteReference">
    <w:name w:val="footnote reference"/>
    <w:basedOn w:val="DefaultParagraphFont"/>
    <w:uiPriority w:val="99"/>
    <w:semiHidden/>
    <w:unhideWhenUsed/>
    <w:rsid w:val="00A12C8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267035"/>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8825A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C7C2C"/>
    <w:rPr>
      <w:color w:val="0000FF"/>
      <w:u w:val="single"/>
    </w:rPr>
  </w:style>
  <w:style w:type="table" w:styleId="TableContemporary">
    <w:name w:val="Table Contemporary"/>
    <w:basedOn w:val="TableNormal"/>
    <w:rsid w:val="005C7898"/>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11pt">
    <w:name w:val="Normal + 11 pt"/>
    <w:basedOn w:val="Normal"/>
    <w:rsid w:val="005C7898"/>
    <w:pPr>
      <w:outlineLvl w:val="0"/>
    </w:pPr>
    <w:rPr>
      <w:sz w:val="22"/>
      <w:szCs w:val="22"/>
    </w:rPr>
  </w:style>
  <w:style w:type="character" w:styleId="FollowedHyperlink">
    <w:name w:val="FollowedHyperlink"/>
    <w:rsid w:val="005C7898"/>
    <w:rPr>
      <w:color w:val="800080"/>
      <w:u w:val="single"/>
    </w:rPr>
  </w:style>
  <w:style w:type="paragraph" w:styleId="BalloonText">
    <w:name w:val="Balloon Text"/>
    <w:basedOn w:val="Normal"/>
    <w:semiHidden/>
    <w:rsid w:val="002B1112"/>
    <w:rPr>
      <w:rFonts w:ascii="Tahoma" w:hAnsi="Tahoma" w:cs="Tahoma"/>
      <w:sz w:val="16"/>
      <w:szCs w:val="16"/>
    </w:rPr>
  </w:style>
  <w:style w:type="paragraph" w:styleId="Header">
    <w:name w:val="header"/>
    <w:basedOn w:val="Normal"/>
    <w:rsid w:val="008825AF"/>
    <w:pPr>
      <w:tabs>
        <w:tab w:val="center" w:pos="4320"/>
        <w:tab w:val="right" w:pos="8640"/>
      </w:tabs>
    </w:pPr>
    <w:rPr>
      <w:szCs w:val="20"/>
    </w:rPr>
  </w:style>
  <w:style w:type="paragraph" w:styleId="BodyText2">
    <w:name w:val="Body Text 2"/>
    <w:basedOn w:val="Normal"/>
    <w:rsid w:val="008825AF"/>
    <w:pPr>
      <w:autoSpaceDE w:val="0"/>
      <w:autoSpaceDN w:val="0"/>
      <w:adjustRightInd w:val="0"/>
    </w:pPr>
    <w:rPr>
      <w:bCs/>
      <w:sz w:val="28"/>
      <w:szCs w:val="20"/>
    </w:rPr>
  </w:style>
  <w:style w:type="paragraph" w:styleId="BlockText">
    <w:name w:val="Block Text"/>
    <w:basedOn w:val="Normal"/>
    <w:rsid w:val="008825AF"/>
    <w:pPr>
      <w:pBdr>
        <w:top w:val="single" w:sz="4" w:space="1" w:color="auto"/>
        <w:left w:val="single" w:sz="4" w:space="4" w:color="auto"/>
        <w:bottom w:val="single" w:sz="4" w:space="1" w:color="auto"/>
        <w:right w:val="single" w:sz="4" w:space="4" w:color="auto"/>
      </w:pBdr>
      <w:tabs>
        <w:tab w:val="left" w:pos="6480"/>
      </w:tabs>
      <w:autoSpaceDE w:val="0"/>
      <w:autoSpaceDN w:val="0"/>
      <w:adjustRightInd w:val="0"/>
      <w:ind w:left="2160" w:right="1800"/>
      <w:jc w:val="center"/>
    </w:pPr>
    <w:rPr>
      <w:b/>
      <w:szCs w:val="20"/>
    </w:rPr>
  </w:style>
  <w:style w:type="paragraph" w:customStyle="1" w:styleId="Header2">
    <w:name w:val="Header 2"/>
    <w:basedOn w:val="Header"/>
    <w:rsid w:val="008825AF"/>
    <w:pPr>
      <w:tabs>
        <w:tab w:val="clear" w:pos="4320"/>
        <w:tab w:val="clear" w:pos="8640"/>
      </w:tabs>
      <w:autoSpaceDE w:val="0"/>
      <w:autoSpaceDN w:val="0"/>
      <w:adjustRightInd w:val="0"/>
    </w:pPr>
  </w:style>
  <w:style w:type="paragraph" w:styleId="HTMLPreformatted">
    <w:name w:val="HTML Preformatted"/>
    <w:basedOn w:val="Normal"/>
    <w:link w:val="HTMLPreformattedChar"/>
    <w:uiPriority w:val="99"/>
    <w:semiHidden/>
    <w:unhideWhenUsed/>
    <w:rsid w:val="00D7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D72820"/>
    <w:rPr>
      <w:rFonts w:ascii="Courier New" w:hAnsi="Courier New" w:cs="Courier New"/>
    </w:rPr>
  </w:style>
  <w:style w:type="paragraph" w:styleId="FootnoteText">
    <w:name w:val="footnote text"/>
    <w:basedOn w:val="Normal"/>
    <w:link w:val="FootnoteTextChar"/>
    <w:uiPriority w:val="99"/>
    <w:semiHidden/>
    <w:unhideWhenUsed/>
    <w:rsid w:val="00A12C87"/>
    <w:rPr>
      <w:sz w:val="20"/>
      <w:szCs w:val="20"/>
    </w:rPr>
  </w:style>
  <w:style w:type="character" w:customStyle="1" w:styleId="FootnoteTextChar">
    <w:name w:val="Footnote Text Char"/>
    <w:basedOn w:val="DefaultParagraphFont"/>
    <w:link w:val="FootnoteText"/>
    <w:uiPriority w:val="99"/>
    <w:semiHidden/>
    <w:rsid w:val="00A12C87"/>
  </w:style>
  <w:style w:type="character" w:styleId="FootnoteReference">
    <w:name w:val="footnote reference"/>
    <w:basedOn w:val="DefaultParagraphFont"/>
    <w:uiPriority w:val="99"/>
    <w:semiHidden/>
    <w:unhideWhenUsed/>
    <w:rsid w:val="00A12C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153870">
      <w:bodyDiv w:val="1"/>
      <w:marLeft w:val="0"/>
      <w:marRight w:val="0"/>
      <w:marTop w:val="0"/>
      <w:marBottom w:val="0"/>
      <w:divBdr>
        <w:top w:val="none" w:sz="0" w:space="0" w:color="auto"/>
        <w:left w:val="none" w:sz="0" w:space="0" w:color="auto"/>
        <w:bottom w:val="none" w:sz="0" w:space="0" w:color="auto"/>
        <w:right w:val="none" w:sz="0" w:space="0" w:color="auto"/>
      </w:divBdr>
    </w:div>
    <w:div w:id="136100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blackboard.csuc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678A9-7947-40B7-A832-0CC84EF6A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1492</Words>
  <Characters>8507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Money and banking, Fall 2004</vt:lpstr>
    </vt:vector>
  </TitlesOfParts>
  <Company>SSDS Lab</Company>
  <LinksUpToDate>false</LinksUpToDate>
  <CharactersWithSpaces>9980</CharactersWithSpaces>
  <SharedDoc>false</SharedDoc>
  <HLinks>
    <vt:vector size="6" baseType="variant">
      <vt:variant>
        <vt:i4>327694</vt:i4>
      </vt:variant>
      <vt:variant>
        <vt:i4>0</vt:i4>
      </vt:variant>
      <vt:variant>
        <vt:i4>0</vt:i4>
      </vt:variant>
      <vt:variant>
        <vt:i4>5</vt:i4>
      </vt:variant>
      <vt:variant>
        <vt:lpwstr>http://blackboard.csuci.edu/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Money and banking, Fall 2004</dc:title>
  <dc:creator>twbishop</dc:creator>
  <cp:lastModifiedBy>Nik</cp:lastModifiedBy>
  <cp:revision>8</cp:revision>
  <cp:lastPrinted>2009-08-20T02:31:00Z</cp:lastPrinted>
  <dcterms:created xsi:type="dcterms:W3CDTF">2012-12-29T03:04:00Z</dcterms:created>
  <dcterms:modified xsi:type="dcterms:W3CDTF">2013-01-19T00:45:00Z</dcterms:modified>
</cp:coreProperties>
</file>